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8FF8" w14:textId="6315ECF7" w:rsidR="00807DEF" w:rsidRDefault="00807DEF" w:rsidP="008C52C7"/>
    <w:p w14:paraId="2C6AE3A0" w14:textId="51A24ADD" w:rsidR="00A23506" w:rsidRDefault="00630302" w:rsidP="008C52C7">
      <w:r w:rsidRPr="009144D8">
        <w:t>Nombre:</w:t>
      </w:r>
    </w:p>
    <w:p w14:paraId="760D9321" w14:textId="134C6FD5" w:rsidR="00A23506" w:rsidRDefault="00630302" w:rsidP="008C52C7">
      <w:r w:rsidRPr="009144D8">
        <w:t>Fecha de nacimiento:</w:t>
      </w: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917"/>
        <w:gridCol w:w="2268"/>
      </w:tblGrid>
      <w:tr w:rsidR="005C4945" w14:paraId="363601CD" w14:textId="77777777" w:rsidTr="00807DE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6D5" w14:textId="61828981" w:rsidR="005C4945" w:rsidRDefault="00630302" w:rsidP="00630302">
            <w:r w:rsidRPr="00630302">
              <w:rPr>
                <w:b/>
                <w:bCs/>
              </w:rPr>
              <w:t>Antes de acudir al centro de vacunación</w:t>
            </w:r>
          </w:p>
        </w:tc>
      </w:tr>
      <w:tr w:rsidR="003D649F" w14:paraId="01E15A14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454D756A" w14:textId="0E5FB8D8" w:rsidR="003D649F" w:rsidRDefault="003D649F" w:rsidP="00F752F8">
            <w:pPr>
              <w:keepNext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79E4FA1" w14:textId="7327C9FD" w:rsidR="003D649F" w:rsidRPr="00630302" w:rsidRDefault="00630302" w:rsidP="00630302">
            <w:r>
              <w:t>¿Tiene usted fiebre (38 grados o más) el día de la vacunación?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F61B173" w14:textId="14B2CABC" w:rsidR="003D649F" w:rsidRDefault="002C58F9" w:rsidP="00FF2E49">
            <w:pPr>
              <w:tabs>
                <w:tab w:val="left" w:pos="1067"/>
              </w:tabs>
            </w:pPr>
            <w:sdt>
              <w:sdtPr>
                <w:id w:val="-19597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</w:t>
            </w:r>
            <w:r w:rsidR="00630302">
              <w:t>sí</w:t>
            </w:r>
            <w:r w:rsidR="00FF2E49">
              <w:tab/>
            </w:r>
            <w:sdt>
              <w:sdtPr>
                <w:id w:val="-954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49F">
              <w:t xml:space="preserve"> </w:t>
            </w:r>
            <w:r w:rsidR="00630302">
              <w:t>no</w:t>
            </w:r>
          </w:p>
        </w:tc>
      </w:tr>
      <w:tr w:rsidR="005C4945" w14:paraId="1ED2B1E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B59297D" w14:textId="77777777" w:rsidR="005C4945" w:rsidRDefault="005C4945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169963C6" w14:textId="27738EFB" w:rsidR="005C4945" w:rsidRPr="00630302" w:rsidRDefault="00630302" w:rsidP="00630302">
            <w:r>
              <w:t xml:space="preserve">En caso afirmativo, póngase en contacto con un médico antes de acudir al centro de vacunación para que valore si es posible que esté infectado/a con la </w:t>
            </w:r>
            <w:r w:rsidR="0014177E" w:rsidRPr="0014177E">
              <w:t>viruela símica</w:t>
            </w:r>
            <w:r>
              <w:t xml:space="preserve">. El médico puede decidir realizarle antes </w:t>
            </w:r>
            <w:proofErr w:type="gramStart"/>
            <w:r>
              <w:t>un test</w:t>
            </w:r>
            <w:proofErr w:type="gramEnd"/>
            <w:r>
              <w:t xml:space="preserve"> de </w:t>
            </w:r>
            <w:r w:rsidR="0014177E" w:rsidRPr="0014177E">
              <w:t>viruela símica</w:t>
            </w:r>
            <w: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59561B9" w14:textId="44297E26" w:rsidR="005C4945" w:rsidRDefault="005C4945" w:rsidP="00FF2E49">
            <w:pPr>
              <w:tabs>
                <w:tab w:val="left" w:pos="1067"/>
              </w:tabs>
            </w:pPr>
          </w:p>
        </w:tc>
      </w:tr>
      <w:tr w:rsidR="003D649F" w14:paraId="5A95F3EC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3D4967D0" w14:textId="66B1DD02" w:rsidR="003D649F" w:rsidRDefault="009D78A5" w:rsidP="00F752F8">
            <w:pPr>
              <w:keepNext/>
            </w:pPr>
            <w:r>
              <w:t>2.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4207965" w14:textId="33FF837A" w:rsidR="003D649F" w:rsidRPr="00630302" w:rsidRDefault="00630302" w:rsidP="00630302">
            <w:r>
              <w:t xml:space="preserve">¿Presenta otros síntomas compatibles con una infección con </w:t>
            </w:r>
            <w:r w:rsidR="0014177E" w:rsidRPr="0014177E">
              <w:t>viruela símica</w:t>
            </w:r>
            <w:r>
              <w:t>, como sarpullido con ampollas, dolor de cabeza, dolor muscular, inflamación de los ganglios linfáticos o fatiga?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CDDF893" w14:textId="319B8AD3" w:rsidR="003D649F" w:rsidRDefault="002C58F9" w:rsidP="00FF2E49">
            <w:pPr>
              <w:tabs>
                <w:tab w:val="left" w:pos="1067"/>
              </w:tabs>
            </w:pPr>
            <w:sdt>
              <w:sdtPr>
                <w:id w:val="-1230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4D4">
              <w:t xml:space="preserve"> </w:t>
            </w:r>
            <w:r w:rsidR="00630302">
              <w:t>sí</w:t>
            </w:r>
            <w:r w:rsidR="001244D4">
              <w:t xml:space="preserve"> </w:t>
            </w:r>
            <w:r w:rsidR="001244D4">
              <w:tab/>
            </w:r>
            <w:sdt>
              <w:sdtPr>
                <w:id w:val="-11094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44D4">
              <w:t xml:space="preserve"> </w:t>
            </w:r>
            <w:r w:rsidR="00630302">
              <w:t>no</w:t>
            </w:r>
          </w:p>
        </w:tc>
      </w:tr>
      <w:tr w:rsidR="001244D4" w14:paraId="3FB3837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DDD77C8" w14:textId="77777777" w:rsidR="001244D4" w:rsidRDefault="001244D4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0448E3C4" w14:textId="50B3C908" w:rsidR="001244D4" w:rsidRPr="00630302" w:rsidRDefault="00630302" w:rsidP="00630302">
            <w:r>
              <w:t xml:space="preserve">En caso afirmativo, póngase en contacto con un médico antes de acudir al centro de vacunación para que valore si es posible que esté infectado con la </w:t>
            </w:r>
            <w:r w:rsidR="0014177E" w:rsidRPr="0014177E">
              <w:t>viruela símica</w:t>
            </w:r>
            <w:r>
              <w:t xml:space="preserve">. El médico puede decidir realizarle antes </w:t>
            </w:r>
            <w:proofErr w:type="gramStart"/>
            <w:r>
              <w:t>un test</w:t>
            </w:r>
            <w:proofErr w:type="gramEnd"/>
            <w:r>
              <w:t xml:space="preserve"> de </w:t>
            </w:r>
            <w:r w:rsidR="0014177E" w:rsidRPr="0014177E">
              <w:t>viruela símica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567AD7" w14:textId="77777777" w:rsidR="001244D4" w:rsidRDefault="001244D4" w:rsidP="00FF2E49">
            <w:pPr>
              <w:tabs>
                <w:tab w:val="left" w:pos="1067"/>
              </w:tabs>
            </w:pPr>
          </w:p>
        </w:tc>
      </w:tr>
    </w:tbl>
    <w:p w14:paraId="48DEB817" w14:textId="7CD3195D" w:rsidR="008C52C7" w:rsidRPr="00630302" w:rsidRDefault="008C52C7" w:rsidP="00630302"/>
    <w:tbl>
      <w:tblPr>
        <w:tblStyle w:val="Tabel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1361"/>
        <w:gridCol w:w="1530"/>
        <w:gridCol w:w="4026"/>
        <w:gridCol w:w="2270"/>
      </w:tblGrid>
      <w:tr w:rsidR="001A447E" w14:paraId="323A1F42" w14:textId="77777777" w:rsidTr="00370EE1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DE1" w14:textId="08979FA3" w:rsidR="001A447E" w:rsidRDefault="001A447E" w:rsidP="001A447E">
            <w:r w:rsidRPr="00AB1DD4">
              <w:rPr>
                <w:b/>
                <w:bCs/>
              </w:rPr>
              <w:t>Medisch</w:t>
            </w:r>
          </w:p>
        </w:tc>
      </w:tr>
      <w:tr w:rsidR="008A79E4" w14:paraId="7E045C2C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78A6C970" w14:textId="25F0342C" w:rsidR="003D649F" w:rsidRDefault="003D649F" w:rsidP="005B7C3C">
            <w:pPr>
              <w:keepNext/>
            </w:pPr>
            <w:r>
              <w:t>3.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3669EB81" w14:textId="5FFD318F" w:rsidR="005B7C3C" w:rsidRDefault="00630302" w:rsidP="005B7C3C">
            <w:r>
              <w:t>¿Está vacunado/a contra la viruela?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87C9247" w14:textId="677D8F63" w:rsidR="00925206" w:rsidRDefault="002C58F9" w:rsidP="00FF2E49">
            <w:pPr>
              <w:tabs>
                <w:tab w:val="left" w:pos="1052"/>
              </w:tabs>
            </w:pPr>
            <w:sdt>
              <w:sdtPr>
                <w:id w:val="-5903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E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</w:t>
            </w:r>
            <w:r w:rsidR="00630302">
              <w:t>sí</w:t>
            </w:r>
            <w:r w:rsidR="005C4945">
              <w:t xml:space="preserve"> </w:t>
            </w:r>
            <w:sdt>
              <w:sdtPr>
                <w:id w:val="8263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4945">
              <w:t xml:space="preserve"> </w:t>
            </w:r>
            <w:r w:rsidR="00630302">
              <w:t>no</w:t>
            </w:r>
            <w:r w:rsidR="005C4945" w:rsidRPr="00AB1DD4">
              <w:t xml:space="preserve"> </w:t>
            </w:r>
            <w:sdt>
              <w:sdtPr>
                <w:id w:val="12626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302">
              <w:t xml:space="preserve"> </w:t>
            </w:r>
            <w:r w:rsidR="00630302" w:rsidRPr="009144D8">
              <w:t>no lo sé</w:t>
            </w:r>
          </w:p>
        </w:tc>
      </w:tr>
      <w:tr w:rsidR="006B4F87" w14:paraId="105B77C0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105019A" w14:textId="77777777" w:rsidR="006B4F87" w:rsidRDefault="006B4F87" w:rsidP="006B4F87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781B4550" w14:textId="0DCB33D9" w:rsidR="006B4F87" w:rsidRPr="00AB1DD4" w:rsidRDefault="00630302" w:rsidP="006B4F87">
            <w:r>
              <w:t xml:space="preserve">En caso afirmativo, comuníqueselo al personal médico o de enfermería, </w:t>
            </w:r>
            <w:r w:rsidR="00B03A3E">
              <w:br/>
            </w:r>
            <w:r>
              <w:t>ya que normalmente es suficiente con una sola dosis de la vacuna.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493EFC22" w14:textId="61CA45BC" w:rsidR="006B4F87" w:rsidRDefault="006B4F87" w:rsidP="00FF2E49">
            <w:pPr>
              <w:tabs>
                <w:tab w:val="left" w:pos="1052"/>
              </w:tabs>
            </w:pPr>
          </w:p>
        </w:tc>
      </w:tr>
      <w:tr w:rsidR="006B4F87" w:rsidRPr="00FF263F" w14:paraId="2FB16E5B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4198474" w14:textId="2360676F" w:rsidR="006B4F87" w:rsidRDefault="006B4F87" w:rsidP="00F752F8">
            <w:pPr>
              <w:keepNext/>
            </w:pPr>
            <w:r>
              <w:t>4.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21FB2E55" w14:textId="07B01437" w:rsidR="006B4F87" w:rsidRPr="00AB1DD4" w:rsidRDefault="00630302" w:rsidP="00F752F8">
            <w:pPr>
              <w:keepNext/>
            </w:pPr>
            <w:r>
              <w:t xml:space="preserve">¿Le han administrado alguna vez una vacuna de </w:t>
            </w:r>
            <w:proofErr w:type="spellStart"/>
            <w:r>
              <w:t>Imvanex</w:t>
            </w:r>
            <w:proofErr w:type="spellEnd"/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3C2D44B3" w14:textId="52A0CBA5" w:rsidR="006B4F87" w:rsidRPr="00FF263F" w:rsidRDefault="002C58F9" w:rsidP="00FF2E49">
            <w:pPr>
              <w:tabs>
                <w:tab w:val="left" w:pos="1052"/>
              </w:tabs>
              <w:rPr>
                <w:lang w:val="en-US"/>
              </w:rPr>
            </w:pPr>
            <w:sdt>
              <w:sdtPr>
                <w:id w:val="4300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</w:t>
            </w:r>
            <w:r w:rsidR="00630302">
              <w:t>sí</w:t>
            </w:r>
            <w:r w:rsidR="006B4F87">
              <w:t xml:space="preserve"> </w:t>
            </w:r>
            <w:r w:rsidR="006B4F87">
              <w:tab/>
            </w:r>
            <w:sdt>
              <w:sdtPr>
                <w:id w:val="19839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</w:t>
            </w:r>
            <w:r w:rsidR="00630302">
              <w:t>no</w:t>
            </w:r>
          </w:p>
        </w:tc>
      </w:tr>
      <w:tr w:rsidR="006B4F87" w:rsidRPr="00FF263F" w14:paraId="11E59FB9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00D1D23A" w14:textId="77777777" w:rsidR="006B4F87" w:rsidRDefault="006B4F87" w:rsidP="00F752F8">
            <w:pPr>
              <w:keepNext/>
            </w:pPr>
          </w:p>
        </w:tc>
        <w:tc>
          <w:tcPr>
            <w:tcW w:w="6917" w:type="dxa"/>
            <w:gridSpan w:val="3"/>
          </w:tcPr>
          <w:p w14:paraId="0C7AAD93" w14:textId="73298512" w:rsidR="006B4F87" w:rsidRPr="00AB1DD4" w:rsidRDefault="00630302" w:rsidP="00F752F8">
            <w:pPr>
              <w:keepNext/>
            </w:pPr>
            <w:r>
              <w:t>De ser así, ¿cuándo?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5961A436" w14:textId="26B8B5C7" w:rsidR="006B4F87" w:rsidRPr="00630302" w:rsidRDefault="00630302" w:rsidP="00630302">
            <w:r>
              <w:t>f</w:t>
            </w:r>
            <w:r w:rsidRPr="009144D8">
              <w:t>echa</w:t>
            </w:r>
            <w:r w:rsidR="006B4F87" w:rsidRPr="00630302">
              <w:t xml:space="preserve">: </w:t>
            </w:r>
            <w:sdt>
              <w:sdtPr>
                <w:id w:val="-1867749587"/>
                <w:placeholder>
                  <w:docPart w:val="1EE64D1378DD4E1586603492F8E0486E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B4F87" w:rsidRPr="00630302">
                  <w:t>………………</w:t>
                </w:r>
                <w:r w:rsidR="00FF2E49" w:rsidRPr="00630302">
                  <w:t xml:space="preserve">……… </w:t>
                </w:r>
              </w:sdtContent>
            </w:sdt>
          </w:p>
        </w:tc>
      </w:tr>
      <w:tr w:rsidR="006B4F87" w:rsidRPr="001A447E" w14:paraId="64DF1C79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8190CF3" w14:textId="77777777" w:rsidR="006B4F87" w:rsidRPr="006B4F87" w:rsidRDefault="006B4F87" w:rsidP="006B4F87">
            <w:pPr>
              <w:rPr>
                <w:lang w:val="en-US"/>
              </w:rPr>
            </w:pP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04129D59" w14:textId="1579D3F9" w:rsidR="006B4F87" w:rsidRPr="00AB1DD4" w:rsidRDefault="00630302" w:rsidP="006B4F87">
            <w:r>
              <w:t xml:space="preserve">¿Fue por haber estado en contacto con alguien infectado con </w:t>
            </w:r>
            <w:r w:rsidR="0014177E" w:rsidRPr="0014177E">
              <w:t>viruela símica</w:t>
            </w:r>
            <w:r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592B155B" w14:textId="7E3E4D9E" w:rsidR="006B4F87" w:rsidRPr="001A447E" w:rsidRDefault="002C58F9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6542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</w:t>
            </w:r>
            <w:r w:rsidR="00630302">
              <w:t>sí</w:t>
            </w:r>
            <w:r w:rsidR="006B4F87">
              <w:t xml:space="preserve"> </w:t>
            </w:r>
            <w:r w:rsidR="006B4F87">
              <w:tab/>
            </w:r>
            <w:sdt>
              <w:sdtPr>
                <w:id w:val="19895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F87">
              <w:t xml:space="preserve"> </w:t>
            </w:r>
            <w:r w:rsidR="00630302">
              <w:t>no</w:t>
            </w:r>
          </w:p>
        </w:tc>
      </w:tr>
      <w:tr w:rsidR="006B4F87" w14:paraId="19F6ACE4" w14:textId="77777777" w:rsidTr="00370EE1">
        <w:trPr>
          <w:cantSplit/>
          <w:trHeight w:val="2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B952D" w14:textId="43FB712A" w:rsidR="006B4F87" w:rsidRDefault="006B4F87" w:rsidP="006B4F87">
            <w:r>
              <w:t>5.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6B42B" w14:textId="26BC3C26" w:rsidR="006B4F87" w:rsidRPr="00AB1DD4" w:rsidRDefault="00630302" w:rsidP="00CF24DF">
            <w:r>
              <w:t xml:space="preserve">¿Ha padecido la </w:t>
            </w:r>
            <w:r w:rsidR="0014177E" w:rsidRPr="0014177E">
              <w:t>viruela símica</w:t>
            </w:r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0C7" w14:textId="39B91EB2" w:rsidR="006B4F87" w:rsidRPr="00A23506" w:rsidRDefault="002C58F9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4264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</w:t>
            </w:r>
            <w:r w:rsidR="00630302">
              <w:t>sí</w:t>
            </w:r>
            <w:r w:rsidR="00CF24DF">
              <w:t xml:space="preserve"> </w:t>
            </w:r>
            <w:r w:rsidR="00CF24DF">
              <w:tab/>
            </w:r>
            <w:sdt>
              <w:sdtPr>
                <w:id w:val="-12134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</w:t>
            </w:r>
            <w:r w:rsidR="00630302">
              <w:t>no</w:t>
            </w:r>
          </w:p>
        </w:tc>
      </w:tr>
      <w:tr w:rsidR="006B4F87" w14:paraId="61CA65EF" w14:textId="77777777" w:rsidTr="00370EE1">
        <w:trPr>
          <w:cantSplit/>
          <w:trHeight w:val="2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F6F3AF8" w14:textId="5CE3FE1F" w:rsidR="006B4F87" w:rsidRDefault="006B4F87" w:rsidP="00F752F8">
            <w:pPr>
              <w:keepNext/>
            </w:pPr>
            <w:r>
              <w:t>6.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564F1985" w14:textId="77777777" w:rsidR="00630302" w:rsidRDefault="00630302" w:rsidP="00630302">
            <w:r>
              <w:t>¿Tiene debilitado el sistema inmunitario a causa de alguna afección o está tomando fármacos inmunodepresores? Por ejemplo:</w:t>
            </w:r>
          </w:p>
          <w:p w14:paraId="3392FA4E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VIH</w:t>
            </w:r>
          </w:p>
          <w:p w14:paraId="289946E6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¿Enfermedades autoinmunes (</w:t>
            </w:r>
            <w:proofErr w:type="gramStart"/>
            <w:r>
              <w:t>como</w:t>
            </w:r>
            <w:proofErr w:type="gramEnd"/>
            <w:r>
              <w:t xml:space="preserve"> por ejemplo, artritis reumatoide, enfermedad de Crohn o colitis ulcerosa, psoriasis, esclerosis múltiple) para las que deba tomar medicación</w:t>
            </w:r>
          </w:p>
          <w:p w14:paraId="1B41A0C0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Diálisis </w:t>
            </w:r>
          </w:p>
          <w:p w14:paraId="3FC0AC42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Trasplante de órganos (riñón, pulmón, corazón, hígado)</w:t>
            </w:r>
          </w:p>
          <w:p w14:paraId="5D9D36E4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Cáncer para el que esté recibiendo tratamiento actualmente</w:t>
            </w:r>
          </w:p>
          <w:p w14:paraId="734FBDA3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Cáncer de sangre (leucemia o linfoma) o trasplante de células madre o está recibiendo tratamiento hematológico actualmente </w:t>
            </w:r>
          </w:p>
          <w:p w14:paraId="552B1D3C" w14:textId="77777777" w:rsidR="00630302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Inmunodeficiencia congénita grave</w:t>
            </w:r>
          </w:p>
          <w:p w14:paraId="79362417" w14:textId="34FC83C4" w:rsidR="006B4F87" w:rsidRPr="00AB1DD4" w:rsidRDefault="00630302" w:rsidP="0063030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Otros 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D138B0E" w14:textId="23769312" w:rsidR="006B4F87" w:rsidRPr="00AB1DD4" w:rsidRDefault="002C58F9" w:rsidP="00FF2E49">
            <w:pPr>
              <w:tabs>
                <w:tab w:val="left" w:pos="1052"/>
              </w:tabs>
            </w:pPr>
            <w:sdt>
              <w:sdtPr>
                <w:id w:val="128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</w:t>
            </w:r>
            <w:r w:rsidR="00630302">
              <w:t>sí</w:t>
            </w:r>
            <w:r w:rsidR="00CF24DF">
              <w:t xml:space="preserve"> </w:t>
            </w:r>
            <w:r w:rsidR="00CF24DF">
              <w:tab/>
            </w:r>
            <w:sdt>
              <w:sdtPr>
                <w:id w:val="-20899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4DF">
              <w:t xml:space="preserve"> </w:t>
            </w:r>
            <w:r w:rsidR="00630302">
              <w:t>no</w:t>
            </w:r>
          </w:p>
        </w:tc>
      </w:tr>
      <w:tr w:rsidR="00CF24DF" w14:paraId="684AF21A" w14:textId="77777777" w:rsidTr="00370EE1">
        <w:trPr>
          <w:cantSplit/>
          <w:trHeight w:val="217"/>
        </w:trPr>
        <w:tc>
          <w:tcPr>
            <w:tcW w:w="453" w:type="dxa"/>
            <w:tcBorders>
              <w:left w:val="single" w:sz="4" w:space="0" w:color="auto"/>
            </w:tcBorders>
          </w:tcPr>
          <w:p w14:paraId="7EFA2E13" w14:textId="27269ADE" w:rsidR="00CF24DF" w:rsidRDefault="00CF24DF" w:rsidP="00F752F8">
            <w:pPr>
              <w:keepNext/>
            </w:pPr>
          </w:p>
        </w:tc>
        <w:tc>
          <w:tcPr>
            <w:tcW w:w="6917" w:type="dxa"/>
            <w:gridSpan w:val="3"/>
          </w:tcPr>
          <w:p w14:paraId="5EC695D9" w14:textId="2BB51DC8" w:rsidR="004E4018" w:rsidRPr="00AB1DD4" w:rsidRDefault="00370EE1" w:rsidP="00370EE1">
            <w:r w:rsidRPr="00370EE1">
              <w:t>En caso afirmativo: indique la enfermedad en concreto y los medicamentos que está tomando. De esta forma, el personal médico o de enfermería determinará si puede recibir una segunda dosis a los 28 días.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036F84EC" w14:textId="70B23E46" w:rsidR="00CF24DF" w:rsidRDefault="00CF24DF" w:rsidP="00FF2E49">
            <w:pPr>
              <w:tabs>
                <w:tab w:val="left" w:pos="1052"/>
              </w:tabs>
            </w:pPr>
          </w:p>
        </w:tc>
      </w:tr>
      <w:tr w:rsidR="00BB7FE3" w14:paraId="08A7FF25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1634F58" w14:textId="4E7A8E4F" w:rsidR="006B4F87" w:rsidRDefault="006B4F87" w:rsidP="00F752F8">
            <w:pPr>
              <w:keepNext/>
            </w:pPr>
          </w:p>
        </w:tc>
        <w:tc>
          <w:tcPr>
            <w:tcW w:w="1361" w:type="dxa"/>
          </w:tcPr>
          <w:p w14:paraId="29E78C55" w14:textId="433E45D2" w:rsidR="006B4F87" w:rsidRPr="00AB1DD4" w:rsidRDefault="00370EE1" w:rsidP="00CF24DF">
            <w:r>
              <w:t>Enfermedad:</w:t>
            </w:r>
          </w:p>
        </w:tc>
        <w:tc>
          <w:tcPr>
            <w:tcW w:w="7826" w:type="dxa"/>
            <w:gridSpan w:val="3"/>
            <w:tcBorders>
              <w:right w:val="single" w:sz="4" w:space="0" w:color="auto"/>
            </w:tcBorders>
          </w:tcPr>
          <w:p w14:paraId="32FF568C" w14:textId="222EB163" w:rsidR="006B4F87" w:rsidRPr="00AB1DD4" w:rsidRDefault="006B4F87" w:rsidP="006B4F87">
            <w:r>
              <w:t>………………………………………………………………………………………………</w:t>
            </w:r>
          </w:p>
        </w:tc>
      </w:tr>
      <w:tr w:rsidR="006661E9" w14:paraId="792D77E8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6A56CB8" w14:textId="7B490F66" w:rsidR="006B4F87" w:rsidRDefault="006B4F87" w:rsidP="006B4F87"/>
        </w:tc>
        <w:tc>
          <w:tcPr>
            <w:tcW w:w="1361" w:type="dxa"/>
            <w:tcBorders>
              <w:bottom w:val="single" w:sz="4" w:space="0" w:color="auto"/>
            </w:tcBorders>
          </w:tcPr>
          <w:p w14:paraId="53489B59" w14:textId="6B210F6D" w:rsidR="006B4F87" w:rsidRDefault="00370EE1" w:rsidP="00CF24DF">
            <w:r>
              <w:t>Medicación:</w:t>
            </w:r>
          </w:p>
        </w:tc>
        <w:tc>
          <w:tcPr>
            <w:tcW w:w="78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7C78A8" w14:textId="09B515F7" w:rsidR="006B4F87" w:rsidRDefault="006B4F87" w:rsidP="006B4F87">
            <w:r>
              <w:t>………………………………………………………………………………………………</w:t>
            </w:r>
          </w:p>
        </w:tc>
      </w:tr>
      <w:tr w:rsidR="006661E9" w14:paraId="743C9A29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13636523" w14:textId="51EE6142" w:rsidR="006661E9" w:rsidRDefault="006661E9" w:rsidP="006661E9">
            <w:pPr>
              <w:keepNext/>
            </w:pPr>
            <w:r>
              <w:lastRenderedPageBreak/>
              <w:t>7.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72BA97C" w14:textId="3D78DB0C" w:rsidR="006661E9" w:rsidRDefault="00370EE1" w:rsidP="006661E9">
            <w:r>
              <w:t>¿Ha sufrido alguna vez una reacción alérgica grave, a medicamentos (incluidos los antibióticos) o vacunas, por ejemplo?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111D59D" w14:textId="18358639" w:rsidR="006661E9" w:rsidRDefault="002C58F9" w:rsidP="006661E9">
            <w:sdt>
              <w:sdtPr>
                <w:id w:val="10767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21302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370EE1" w14:paraId="10855D9F" w14:textId="77777777" w:rsidTr="0037769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74BAAEB0" w14:textId="77777777" w:rsidR="006B4F87" w:rsidRDefault="006B4F87" w:rsidP="00807DEF">
            <w:pPr>
              <w:keepNext/>
            </w:pPr>
          </w:p>
        </w:tc>
        <w:tc>
          <w:tcPr>
            <w:tcW w:w="2891" w:type="dxa"/>
            <w:gridSpan w:val="2"/>
          </w:tcPr>
          <w:p w14:paraId="38CC9DDC" w14:textId="10FAA24C" w:rsidR="006B4F87" w:rsidRPr="00AB1DD4" w:rsidRDefault="00370EE1" w:rsidP="00F752F8">
            <w:r>
              <w:t xml:space="preserve">En caso afirmativo: </w:t>
            </w:r>
            <w:r>
              <w:br/>
              <w:t>¿a qué sustancia en concreto?</w:t>
            </w:r>
          </w:p>
        </w:tc>
        <w:tc>
          <w:tcPr>
            <w:tcW w:w="6296" w:type="dxa"/>
            <w:gridSpan w:val="2"/>
            <w:tcBorders>
              <w:right w:val="single" w:sz="4" w:space="0" w:color="auto"/>
            </w:tcBorders>
          </w:tcPr>
          <w:p w14:paraId="1CD0C795" w14:textId="6499FC4D" w:rsidR="006B4F87" w:rsidRDefault="00370EE1" w:rsidP="004E4018">
            <w:r>
              <w:br/>
            </w:r>
            <w:r w:rsidR="006B4F87">
              <w:t>……………………………………………………………………</w:t>
            </w:r>
          </w:p>
        </w:tc>
      </w:tr>
      <w:tr w:rsidR="006661E9" w14:paraId="7B267562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DB577C9" w14:textId="77777777" w:rsidR="006661E9" w:rsidRDefault="006661E9" w:rsidP="00807DEF">
            <w:pPr>
              <w:keepNext/>
            </w:pPr>
          </w:p>
        </w:tc>
        <w:tc>
          <w:tcPr>
            <w:tcW w:w="6917" w:type="dxa"/>
            <w:gridSpan w:val="3"/>
          </w:tcPr>
          <w:p w14:paraId="55C10E52" w14:textId="119F61B2" w:rsidR="006661E9" w:rsidRPr="00AB1DD4" w:rsidRDefault="00370EE1" w:rsidP="006661E9">
            <w:r>
              <w:t>¿Recibió tratamiento para ello?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A4F3162" w14:textId="3B043A0A" w:rsidR="006661E9" w:rsidRDefault="002C58F9" w:rsidP="006661E9">
            <w:sdt>
              <w:sdtPr>
                <w:id w:val="384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1966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0D2A8081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57FFF6A" w14:textId="77777777" w:rsidR="006661E9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2A765E26" w14:textId="334C5007" w:rsidR="006661E9" w:rsidRPr="00AB1DD4" w:rsidRDefault="00370EE1" w:rsidP="006661E9">
            <w:r>
              <w:t>Describa al personal médico o de enfermería la reacción alérgica.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A06AD13" w14:textId="77777777" w:rsidR="006661E9" w:rsidRDefault="006661E9" w:rsidP="006661E9"/>
        </w:tc>
      </w:tr>
      <w:tr w:rsidR="006661E9" w14:paraId="6AF1D501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3F30497" w14:textId="023B8180" w:rsidR="006661E9" w:rsidRDefault="006661E9" w:rsidP="006661E9">
            <w:pPr>
              <w:keepNext/>
            </w:pPr>
            <w:r>
              <w:t>8.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2D03EBB3" w14:textId="743C4F97" w:rsidR="006661E9" w:rsidRDefault="00370EE1" w:rsidP="006661E9">
            <w:r>
              <w:t>¿Ha sufrido alguna vez una reacción alérgica grave a la proteína de pollo?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0A75F983" w14:textId="01459F65" w:rsidR="006661E9" w:rsidRDefault="002C58F9" w:rsidP="006661E9">
            <w:sdt>
              <w:sdtPr>
                <w:id w:val="-12829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1222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56F9726F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1E55588B" w14:textId="554435CB" w:rsidR="006661E9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4B329061" w14:textId="4ED41518" w:rsidR="006661E9" w:rsidRDefault="00370EE1" w:rsidP="006661E9">
            <w:r>
              <w:t>¿Recibió tratamiento para ello?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6DD9C8CE" w14:textId="12F675F5" w:rsidR="006661E9" w:rsidRDefault="002C58F9" w:rsidP="006661E9">
            <w:sdt>
              <w:sdtPr>
                <w:id w:val="-3427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8089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4A482A75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0C4C338A" w14:textId="725EB8F4" w:rsidR="006661E9" w:rsidRDefault="006661E9" w:rsidP="006661E9">
            <w:pPr>
              <w:keepNext/>
            </w:pPr>
            <w:r>
              <w:t>9.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261F173" w14:textId="78005CF1" w:rsidR="006661E9" w:rsidRDefault="00370EE1" w:rsidP="006661E9">
            <w:r>
              <w:t>¿Está embarazada o en período de lactancia?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6278AB15" w14:textId="74D12D7D" w:rsidR="006661E9" w:rsidRDefault="002C58F9" w:rsidP="006661E9">
            <w:sdt>
              <w:sdtPr>
                <w:id w:val="-17000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1432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5285411C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6BC41417" w14:textId="77777777" w:rsidR="006661E9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5C43AC37" w14:textId="440B9ABD" w:rsidR="006661E9" w:rsidRPr="00AB1DD4" w:rsidRDefault="00370EE1" w:rsidP="006661E9">
            <w:r>
              <w:t>Si está embarazada: puede recibir la vacuna, aunque es conveniente que se lo indique al personal médico o de enfermería.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2B32AF8B" w14:textId="77777777" w:rsidR="006661E9" w:rsidRDefault="006661E9" w:rsidP="006661E9"/>
        </w:tc>
      </w:tr>
      <w:tr w:rsidR="006661E9" w14:paraId="38FE11B5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9E93" w14:textId="36EA6ADE" w:rsidR="006661E9" w:rsidRDefault="006661E9" w:rsidP="006661E9">
            <w:r>
              <w:t>10.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D3F99" w14:textId="4D68D51C" w:rsidR="006661E9" w:rsidRDefault="00370EE1" w:rsidP="006661E9">
            <w:r>
              <w:t>¿Se ha desmayado alguna vez después de recibir una vacuna?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462" w14:textId="7C710BC6" w:rsidR="006661E9" w:rsidRDefault="002C58F9" w:rsidP="006661E9">
            <w:sdt>
              <w:sdtPr>
                <w:id w:val="-20080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10669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36BDCF4C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37C2AF38" w14:textId="5A1294CC" w:rsidR="006661E9" w:rsidRDefault="006661E9" w:rsidP="006661E9">
            <w:pPr>
              <w:keepNext/>
            </w:pPr>
            <w:r>
              <w:t>11.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42C8BCF4" w14:textId="1D6A1899" w:rsidR="006661E9" w:rsidRPr="00AB1DD4" w:rsidRDefault="00370EE1" w:rsidP="006661E9">
            <w:r>
              <w:t>¿Va a ser sometido/a próximamente a una operación con anestesia?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A05ACAA" w14:textId="1F6C844E" w:rsidR="006661E9" w:rsidRDefault="002C58F9" w:rsidP="006661E9">
            <w:sdt>
              <w:sdtPr>
                <w:id w:val="20920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19049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401B30C8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08668577" w14:textId="77777777" w:rsidR="006661E9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601AD5BC" w14:textId="51EE688C" w:rsidR="006661E9" w:rsidRDefault="00370EE1" w:rsidP="006661E9">
            <w:r>
              <w:t>De ser así, ¿cuándo?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00866D49" w14:textId="1CCA5A77" w:rsidR="006661E9" w:rsidRPr="00630302" w:rsidRDefault="00630302" w:rsidP="00630302">
            <w:r>
              <w:t>f</w:t>
            </w:r>
            <w:r w:rsidRPr="009144D8">
              <w:t>echa</w:t>
            </w:r>
            <w:r w:rsidR="006661E9" w:rsidRPr="00630302">
              <w:t xml:space="preserve">: </w:t>
            </w:r>
            <w:sdt>
              <w:sdtPr>
                <w:id w:val="1378125875"/>
                <w:placeholder>
                  <w:docPart w:val="ED45664750B14D01BB7A540F477AA67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661E9" w:rsidRPr="00630302">
                  <w:t xml:space="preserve">……………………… </w:t>
                </w:r>
              </w:sdtContent>
            </w:sdt>
          </w:p>
        </w:tc>
      </w:tr>
      <w:tr w:rsidR="006661E9" w14:paraId="4037DAA6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9910" w14:textId="1CEFD23C" w:rsidR="006661E9" w:rsidRDefault="006661E9" w:rsidP="006661E9">
            <w:r>
              <w:t>1</w:t>
            </w:r>
            <w:r w:rsidR="002C58F9">
              <w:t>2</w:t>
            </w:r>
            <w:r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DCF69" w14:textId="06757E70" w:rsidR="006661E9" w:rsidRPr="00370EE1" w:rsidRDefault="00370EE1" w:rsidP="00370EE1">
            <w:r w:rsidRPr="00370EE1">
              <w:t>¿Tiene planeada para dentro de poco una transfusión con inmunoglobulinas (IVIG) o se la han hecho recientemente?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564" w14:textId="75AFB49C" w:rsidR="006661E9" w:rsidRDefault="002C58F9" w:rsidP="006661E9">
            <w:sdt>
              <w:sdtPr>
                <w:id w:val="13950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97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419FAB29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698002AD" w14:textId="21745CFF" w:rsidR="006661E9" w:rsidRDefault="006661E9" w:rsidP="006661E9">
            <w:pPr>
              <w:keepNext/>
            </w:pPr>
            <w:r>
              <w:t>1</w:t>
            </w:r>
            <w:r w:rsidR="002C58F9">
              <w:t>3</w:t>
            </w:r>
            <w:r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EF38FBF" w14:textId="62366147" w:rsidR="006661E9" w:rsidRDefault="00370EE1" w:rsidP="006661E9">
            <w:r>
              <w:t>¿</w:t>
            </w:r>
            <w:r w:rsidR="00640AF8" w:rsidRPr="00640AF8">
              <w:rPr>
                <w:sz w:val="20"/>
                <w:szCs w:val="20"/>
              </w:rPr>
              <w:t xml:space="preserve"> </w:t>
            </w:r>
            <w:r w:rsidR="00640AF8" w:rsidRPr="00640AF8">
              <w:t>Usted se ha sometido a una extirpación de los ganglios linfáticos axilares en el pasado</w:t>
            </w:r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0DE779E" w14:textId="38B31121" w:rsidR="006661E9" w:rsidRDefault="002C58F9" w:rsidP="006661E9">
            <w:sdt>
              <w:sdtPr>
                <w:id w:val="-8901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-11174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6661E9" w14:paraId="27FF73BB" w14:textId="77777777" w:rsidTr="00370EE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770EF077" w14:textId="77777777" w:rsidR="006661E9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132C0702" w14:textId="12DB40D4" w:rsidR="006661E9" w:rsidRDefault="00640AF8" w:rsidP="006661E9">
            <w:r w:rsidRPr="00640AF8">
              <w:t>En caso afirmativo, ¿en qué lado</w:t>
            </w:r>
            <w:r w:rsidR="00370EE1"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B15A248" w14:textId="77777777" w:rsidR="006661E9" w:rsidRDefault="006661E9" w:rsidP="006661E9"/>
        </w:tc>
      </w:tr>
      <w:tr w:rsidR="006661E9" w14:paraId="16C43C7E" w14:textId="77777777" w:rsidTr="00370EE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C2E11" w14:textId="5E6307E0" w:rsidR="006661E9" w:rsidRDefault="006661E9" w:rsidP="006661E9">
            <w:r>
              <w:t>1</w:t>
            </w:r>
            <w:r w:rsidR="002C58F9">
              <w:t>4</w:t>
            </w:r>
            <w:r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026A7" w14:textId="2C63BE49" w:rsidR="006661E9" w:rsidRDefault="00370EE1" w:rsidP="006661E9">
            <w:r>
              <w:t>¿Ha sufrido alguna vez un ataque epiléptico por causa de la fiebre o tras recibir una vacuna?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4C3" w14:textId="2FFC6B64" w:rsidR="006661E9" w:rsidRDefault="002C58F9" w:rsidP="006661E9">
            <w:sdt>
              <w:sdtPr>
                <w:id w:val="-18503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sí</w:t>
            </w:r>
            <w:r w:rsidR="006661E9">
              <w:t xml:space="preserve"> </w:t>
            </w:r>
            <w:r w:rsidR="006661E9">
              <w:tab/>
            </w:r>
            <w:sdt>
              <w:sdtPr>
                <w:id w:val="729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1E9">
              <w:t xml:space="preserve"> </w:t>
            </w:r>
            <w:r w:rsidR="00630302">
              <w:t>no</w:t>
            </w:r>
          </w:p>
        </w:tc>
      </w:tr>
      <w:tr w:rsidR="00377691" w14:paraId="0676464C" w14:textId="77777777" w:rsidTr="00377691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6012031" w14:textId="5082E4DC" w:rsidR="00377691" w:rsidRDefault="00377691" w:rsidP="00377691">
            <w:r>
              <w:t>1</w:t>
            </w:r>
            <w:r w:rsidR="002C58F9">
              <w:t>5</w:t>
            </w:r>
            <w:r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043CCC66" w14:textId="004D4737" w:rsidR="00377691" w:rsidRDefault="00377691" w:rsidP="00377691">
            <w:r w:rsidRPr="00377691">
              <w:t xml:space="preserve">¿Sigue experimentando actualmente efectos secundarios en el lugar de administración de la primera vacuna </w:t>
            </w:r>
            <w:proofErr w:type="spellStart"/>
            <w:r w:rsidRPr="00377691">
              <w:t>Imvanex</w:t>
            </w:r>
            <w:proofErr w:type="spellEnd"/>
            <w:r w:rsidRPr="00377691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B7A1B4E" w14:textId="21BDFC56" w:rsidR="00377691" w:rsidRDefault="002C58F9" w:rsidP="00377691">
            <w:sdt>
              <w:sdtPr>
                <w:id w:val="5544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691">
              <w:t xml:space="preserve"> sí </w:t>
            </w:r>
            <w:r w:rsidR="00377691">
              <w:tab/>
            </w:r>
            <w:sdt>
              <w:sdtPr>
                <w:id w:val="-84108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691">
              <w:t xml:space="preserve"> no</w:t>
            </w:r>
          </w:p>
        </w:tc>
      </w:tr>
      <w:tr w:rsidR="00377691" w14:paraId="43C33698" w14:textId="77777777" w:rsidTr="00377691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72A04D73" w14:textId="77777777" w:rsidR="00377691" w:rsidRDefault="00377691" w:rsidP="00377691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0AC82B8B" w14:textId="076F5E79" w:rsidR="00377691" w:rsidRDefault="00377691" w:rsidP="00377691">
            <w:r w:rsidRPr="00377691">
              <w:t>En caso afirmativo, ¿cuál?</w:t>
            </w:r>
            <w:r>
              <w:rPr>
                <w:lang w:val="nl-NL"/>
              </w:rPr>
              <w:t xml:space="preserve"> </w:t>
            </w:r>
            <w:r w:rsidRPr="00377691">
              <w:rPr>
                <w:lang w:val="nl-NL"/>
              </w:rPr>
              <w:t>……………………………………………………………………</w:t>
            </w:r>
            <w:r>
              <w:rPr>
                <w:lang w:val="nl-NL"/>
              </w:rPr>
              <w:t>………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76D93F61" w14:textId="77777777" w:rsidR="00377691" w:rsidRDefault="00377691" w:rsidP="00377691"/>
          <w:p w14:paraId="3C3B233A" w14:textId="51279703" w:rsidR="00377691" w:rsidRDefault="00377691" w:rsidP="00377691"/>
        </w:tc>
      </w:tr>
    </w:tbl>
    <w:p w14:paraId="4BB22542" w14:textId="77777777" w:rsidR="003D649F" w:rsidRPr="00AB1DD4" w:rsidRDefault="003D649F" w:rsidP="008C52C7"/>
    <w:p w14:paraId="72D756BC" w14:textId="77777777" w:rsidR="00370EE1" w:rsidRDefault="00370EE1" w:rsidP="00370EE1">
      <w:r w:rsidRPr="00370EE1">
        <w:t>¿Ha respondido afirmativamente a una o más de las preguntas anteriores?</w:t>
      </w:r>
    </w:p>
    <w:p w14:paraId="1761552C" w14:textId="4A275392" w:rsidR="008C52C7" w:rsidRPr="00AB1DD4" w:rsidRDefault="00370EE1" w:rsidP="00370EE1">
      <w:r w:rsidRPr="00370EE1">
        <w:t>En ese caso, deberá hablar con el personal médico o de enfermería, para poder administrarle la vacuna sin problemas.</w:t>
      </w:r>
    </w:p>
    <w:sectPr w:rsidR="008C52C7" w:rsidRPr="00AB1DD4" w:rsidSect="00807DEF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8286" w14:textId="77777777" w:rsidR="00FF2E49" w:rsidRDefault="00FF2E49" w:rsidP="00FF2E49">
      <w:pPr>
        <w:spacing w:after="0" w:line="240" w:lineRule="auto"/>
      </w:pPr>
      <w:r>
        <w:separator/>
      </w:r>
    </w:p>
  </w:endnote>
  <w:endnote w:type="continuationSeparator" w:id="0">
    <w:p w14:paraId="41AB2BC4" w14:textId="77777777" w:rsidR="00FF2E49" w:rsidRDefault="00FF2E49" w:rsidP="00F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36343"/>
      <w:docPartObj>
        <w:docPartGallery w:val="Page Numbers (Bottom of Page)"/>
        <w:docPartUnique/>
      </w:docPartObj>
    </w:sdtPr>
    <w:sdtEndPr/>
    <w:sdtContent>
      <w:p w14:paraId="3BDA674C" w14:textId="216356BF" w:rsidR="00807DEF" w:rsidRDefault="00807D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0E9A" w14:textId="77777777" w:rsidR="00FF2E49" w:rsidRDefault="00FF2E49" w:rsidP="00FF2E49">
      <w:pPr>
        <w:spacing w:after="0" w:line="240" w:lineRule="auto"/>
      </w:pPr>
      <w:r>
        <w:separator/>
      </w:r>
    </w:p>
  </w:footnote>
  <w:footnote w:type="continuationSeparator" w:id="0">
    <w:p w14:paraId="77FFDAB9" w14:textId="77777777" w:rsidR="00FF2E49" w:rsidRDefault="00FF2E49" w:rsidP="00FF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AEE1" w14:textId="18C3BE46" w:rsidR="00FF2E49" w:rsidRPr="00AB1DD4" w:rsidRDefault="00AA40AE" w:rsidP="00630302">
    <w:pPr>
      <w:pStyle w:val="Kop1"/>
      <w:jc w:val="right"/>
    </w:pPr>
    <w:r>
      <w:t>C</w:t>
    </w:r>
    <w:r w:rsidRPr="00AA40AE">
      <w:t>uestionario de salud</w:t>
    </w:r>
  </w:p>
  <w:p w14:paraId="444793BA" w14:textId="7CD2D32A" w:rsidR="00FF2E49" w:rsidRPr="001D164D" w:rsidRDefault="00630302" w:rsidP="00630302">
    <w:pPr>
      <w:pStyle w:val="Kop2"/>
      <w:jc w:val="right"/>
    </w:pPr>
    <w:r w:rsidRPr="00630302">
      <w:t xml:space="preserve">Vacuna contra la </w:t>
    </w:r>
    <w:r w:rsidR="0014177E" w:rsidRPr="0014177E">
      <w:t>viruela símica</w:t>
    </w:r>
    <w:r w:rsidR="0014177E">
      <w:t xml:space="preserve"> (</w:t>
    </w:r>
    <w:proofErr w:type="spellStart"/>
    <w:r w:rsidR="0014177E">
      <w:t>mpox</w:t>
    </w:r>
    <w:proofErr w:type="spellEnd"/>
    <w:r w:rsidR="0014177E">
      <w:t>)</w:t>
    </w:r>
    <w:r w:rsidRPr="00630302">
      <w:t xml:space="preserve"> con </w:t>
    </w:r>
    <w:proofErr w:type="spellStart"/>
    <w:r w:rsidRPr="00630302">
      <w:t>Imvanex</w:t>
    </w:r>
    <w:proofErr w:type="spellEnd"/>
  </w:p>
  <w:p w14:paraId="75BE5F42" w14:textId="77777777" w:rsidR="00FF2E49" w:rsidRDefault="00FF2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09F"/>
    <w:multiLevelType w:val="multilevel"/>
    <w:tmpl w:val="F5E87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6D4"/>
    <w:multiLevelType w:val="hybridMultilevel"/>
    <w:tmpl w:val="5634A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01136">
    <w:abstractNumId w:val="1"/>
  </w:num>
  <w:num w:numId="2" w16cid:durableId="19026332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7"/>
    <w:rsid w:val="0000061C"/>
    <w:rsid w:val="00014C68"/>
    <w:rsid w:val="00024233"/>
    <w:rsid w:val="0008048C"/>
    <w:rsid w:val="000B218E"/>
    <w:rsid w:val="00106665"/>
    <w:rsid w:val="001244D4"/>
    <w:rsid w:val="0014177E"/>
    <w:rsid w:val="00160458"/>
    <w:rsid w:val="001A447E"/>
    <w:rsid w:val="001B282C"/>
    <w:rsid w:val="001D164D"/>
    <w:rsid w:val="00250793"/>
    <w:rsid w:val="002C58F9"/>
    <w:rsid w:val="002E18AF"/>
    <w:rsid w:val="00327DBC"/>
    <w:rsid w:val="00366CF4"/>
    <w:rsid w:val="00370EE1"/>
    <w:rsid w:val="00377691"/>
    <w:rsid w:val="003C77CE"/>
    <w:rsid w:val="003D649F"/>
    <w:rsid w:val="003E3F3C"/>
    <w:rsid w:val="003F27E4"/>
    <w:rsid w:val="004267C0"/>
    <w:rsid w:val="0049513B"/>
    <w:rsid w:val="004E4018"/>
    <w:rsid w:val="0052054C"/>
    <w:rsid w:val="005752B9"/>
    <w:rsid w:val="005B7C3C"/>
    <w:rsid w:val="005C4945"/>
    <w:rsid w:val="006269BE"/>
    <w:rsid w:val="00630302"/>
    <w:rsid w:val="00640AF8"/>
    <w:rsid w:val="006661E9"/>
    <w:rsid w:val="006B4F87"/>
    <w:rsid w:val="006B69CE"/>
    <w:rsid w:val="007104BC"/>
    <w:rsid w:val="007613CB"/>
    <w:rsid w:val="0076286A"/>
    <w:rsid w:val="007C7E76"/>
    <w:rsid w:val="007D07E3"/>
    <w:rsid w:val="007D4892"/>
    <w:rsid w:val="007E1675"/>
    <w:rsid w:val="00807DEF"/>
    <w:rsid w:val="0081033D"/>
    <w:rsid w:val="00847E41"/>
    <w:rsid w:val="008579AE"/>
    <w:rsid w:val="008721A0"/>
    <w:rsid w:val="00891338"/>
    <w:rsid w:val="008A426E"/>
    <w:rsid w:val="008A79E4"/>
    <w:rsid w:val="008C52C7"/>
    <w:rsid w:val="00925206"/>
    <w:rsid w:val="009C0607"/>
    <w:rsid w:val="009D78A5"/>
    <w:rsid w:val="00A23506"/>
    <w:rsid w:val="00A5056F"/>
    <w:rsid w:val="00AA40AE"/>
    <w:rsid w:val="00AE45AB"/>
    <w:rsid w:val="00B03A3E"/>
    <w:rsid w:val="00B1382B"/>
    <w:rsid w:val="00B31B37"/>
    <w:rsid w:val="00B60C58"/>
    <w:rsid w:val="00B80678"/>
    <w:rsid w:val="00BB7FE3"/>
    <w:rsid w:val="00BC7614"/>
    <w:rsid w:val="00BE1FC0"/>
    <w:rsid w:val="00C00E79"/>
    <w:rsid w:val="00C572B9"/>
    <w:rsid w:val="00CD4275"/>
    <w:rsid w:val="00CF24DF"/>
    <w:rsid w:val="00D14103"/>
    <w:rsid w:val="00D27F0B"/>
    <w:rsid w:val="00DB2F72"/>
    <w:rsid w:val="00E42A5D"/>
    <w:rsid w:val="00E72D06"/>
    <w:rsid w:val="00EA2C07"/>
    <w:rsid w:val="00EB0215"/>
    <w:rsid w:val="00ED6C6D"/>
    <w:rsid w:val="00F40D97"/>
    <w:rsid w:val="00F74D54"/>
    <w:rsid w:val="00F752F8"/>
    <w:rsid w:val="00F758E4"/>
    <w:rsid w:val="00F87E18"/>
    <w:rsid w:val="00FF263F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08A"/>
  <w15:chartTrackingRefBased/>
  <w15:docId w15:val="{874132AD-1AD7-4DBA-B331-B4A1690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302"/>
    <w:rPr>
      <w:rFonts w:ascii="Verdana" w:hAnsi="Verdana"/>
      <w:sz w:val="18"/>
      <w:lang w:val="es-ES"/>
    </w:rPr>
  </w:style>
  <w:style w:type="paragraph" w:styleId="Kop1">
    <w:name w:val="heading 1"/>
    <w:basedOn w:val="Standaard"/>
    <w:next w:val="Standaard"/>
    <w:link w:val="Kop1Char"/>
    <w:uiPriority w:val="9"/>
    <w:qFormat/>
    <w:rsid w:val="00FF2E49"/>
    <w:pPr>
      <w:keepNext/>
      <w:keepLines/>
      <w:spacing w:before="12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2E49"/>
    <w:pPr>
      <w:keepNext/>
      <w:keepLines/>
      <w:spacing w:before="40" w:after="0"/>
      <w:outlineLvl w:val="1"/>
    </w:pPr>
    <w:rPr>
      <w:rFonts w:eastAsiaTheme="majorEastAsia" w:cstheme="majorBidi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2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C7E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7E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7E7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7E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7E76"/>
    <w:rPr>
      <w:rFonts w:ascii="Verdana" w:hAnsi="Verdan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263F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F2E49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F2E49"/>
    <w:rPr>
      <w:rFonts w:ascii="Verdana" w:eastAsiaTheme="majorEastAsia" w:hAnsi="Verdana" w:cstheme="majorBidi"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E49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4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E64D1378DD4E1586603492F8E0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D851-E12C-4995-BAA6-7B24C9893548}"/>
      </w:docPartPr>
      <w:docPartBody>
        <w:p w:rsidR="00455ABE" w:rsidRDefault="00455ABE">
          <w:pPr>
            <w:pStyle w:val="1EE64D1378DD4E1586603492F8E0486E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D45664750B14D01BB7A540F477A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0D2A-BFB4-4D6A-90CA-23EF276678B6}"/>
      </w:docPartPr>
      <w:docPartBody>
        <w:p w:rsidR="00455ABE" w:rsidRDefault="00455ABE">
          <w:pPr>
            <w:pStyle w:val="ED45664750B14D01BB7A540F477AA67A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BA"/>
    <w:rsid w:val="00455ABE"/>
    <w:rsid w:val="00C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EE64D1378DD4E1586603492F8E0486E">
    <w:name w:val="1EE64D1378DD4E1586603492F8E0486E"/>
  </w:style>
  <w:style w:type="paragraph" w:customStyle="1" w:styleId="ED45664750B14D01BB7A540F477AA67A">
    <w:name w:val="ED45664750B14D01BB7A540F477AA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5D2B-AB79-4021-A770-68DA18F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Smid</dc:creator>
  <cp:keywords/>
  <dc:description/>
  <cp:lastModifiedBy>LCI</cp:lastModifiedBy>
  <cp:revision>2</cp:revision>
  <dcterms:created xsi:type="dcterms:W3CDTF">2025-12-11T11:04:00Z</dcterms:created>
  <dcterms:modified xsi:type="dcterms:W3CDTF">2025-12-11T11:04:00Z</dcterms:modified>
</cp:coreProperties>
</file>