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DB7127" w:rsidRDefault="00A71B1F" w:rsidP="00A71B1F">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ro-RO"/>
        </w:rPr>
        <w:t>Scrisoare de informare pentru părinții care au copii la o creșă unde a fost diagnosticată rujeola</w:t>
      </w:r>
    </w:p>
    <w:p w14:paraId="586E196C"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12D223C5" w14:textId="77777777" w:rsidR="0092080A" w:rsidRDefault="0092080A" w:rsidP="0092080A">
      <w:pPr>
        <w:pStyle w:val="paragraph"/>
        <w:spacing w:before="0" w:beforeAutospacing="0" w:after="0" w:afterAutospacing="0"/>
        <w:ind w:firstLine="1755"/>
        <w:textAlignment w:val="baseline"/>
        <w:rPr>
          <w:rFonts w:ascii="Segoe UI" w:hAnsi="Segoe UI" w:cs="Segoe UI"/>
          <w:sz w:val="18"/>
          <w:szCs w:val="18"/>
        </w:rPr>
      </w:pPr>
      <w:r>
        <w:rPr>
          <w:rStyle w:val="eop"/>
          <w:rFonts w:ascii="Verdana" w:eastAsia="Verdana" w:hAnsi="Verdana" w:cs="Segoe UI"/>
          <w:sz w:val="20"/>
          <w:szCs w:val="20"/>
          <w:lang w:bidi="ro-RO"/>
        </w:rPr>
        <w:t> </w:t>
      </w:r>
    </w:p>
    <w:p w14:paraId="22B306B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Stimate părinte/îngrijitor, </w:t>
      </w:r>
    </w:p>
    <w:p w14:paraId="4916A07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04177963" w14:textId="0F7BA195"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Primiți această scrisoare pentru că la [creșa] copilului dumneavoastră a fost diagnosticată rujeola.  </w:t>
      </w:r>
    </w:p>
    <w:p w14:paraId="1398714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0EC0B812"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Ce este rujeola? </w:t>
      </w:r>
    </w:p>
    <w:p w14:paraId="1262504D"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 xml:space="preserve">Rujeola este o boală punctiformă contagioasă, cauzată de un virus. Boala debutează cu febră, apatie, răceală (nazală) și tuse. După 3 până la 7 zile, apar pete roșii pe piele. </w:t>
      </w:r>
      <w:r w:rsidRPr="00DB7127">
        <w:rPr>
          <w:rFonts w:ascii="Verdana" w:eastAsia="Verdana" w:hAnsi="Verdana" w:cs="Calibri"/>
          <w:color w:val="000000"/>
          <w:sz w:val="20"/>
          <w:szCs w:val="20"/>
          <w:shd w:val="clear" w:color="auto" w:fill="FFFFFF"/>
          <w:lang w:bidi="ro-RO"/>
        </w:rPr>
        <w:t xml:space="preserve">Mai întâi în spatele urechilor, apoi pe tot corpul </w:t>
      </w:r>
      <w:r w:rsidRPr="00DB7127">
        <w:rPr>
          <w:rStyle w:val="normaltextrun"/>
          <w:rFonts w:ascii="Verdana" w:eastAsia="Verdana" w:hAnsi="Verdana" w:cs="Segoe UI"/>
          <w:sz w:val="20"/>
          <w:szCs w:val="20"/>
          <w:lang w:bidi="ro-RO"/>
        </w:rPr>
        <w:t xml:space="preserve"> Copiii cu rujeolă fac uneori și infecție la ureche sau pneumonie.</w:t>
      </w:r>
    </w:p>
    <w:p w14:paraId="199BD81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6238173A" w14:textId="77777777" w:rsidR="005B28E8" w:rsidRPr="00F55F58" w:rsidRDefault="005B28E8" w:rsidP="005B28E8">
      <w:pPr>
        <w:pStyle w:val="paragraph"/>
        <w:spacing w:before="0" w:beforeAutospacing="0" w:after="0" w:afterAutospacing="0"/>
        <w:textAlignment w:val="baseline"/>
        <w:rPr>
          <w:rStyle w:val="normaltextrun"/>
          <w:rFonts w:ascii="Verdana" w:hAnsi="Verdana" w:cs="Segoe UI"/>
          <w:b/>
          <w:bCs/>
          <w:sz w:val="20"/>
          <w:szCs w:val="20"/>
        </w:rPr>
      </w:pPr>
      <w:r w:rsidRPr="00F55F58">
        <w:rPr>
          <w:rStyle w:val="normaltextrun"/>
          <w:rFonts w:ascii="Verdana" w:eastAsia="Verdana" w:hAnsi="Verdana" w:cs="Segoe UI"/>
          <w:b/>
          <w:sz w:val="20"/>
          <w:szCs w:val="20"/>
          <w:lang w:bidi="ro-RO"/>
        </w:rPr>
        <w:t>Contagiozitate</w:t>
      </w:r>
    </w:p>
    <w:p w14:paraId="1CE006BB" w14:textId="77777777" w:rsidR="005B28E8" w:rsidRPr="00F55F58" w:rsidRDefault="005B28E8" w:rsidP="005B28E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eastAsia="Verdana" w:hAnsi="Verdana" w:cs="Segoe UI"/>
          <w:sz w:val="20"/>
          <w:szCs w:val="20"/>
          <w:lang w:bidi="ro-RO"/>
        </w:rPr>
        <w:t xml:space="preserve">Virusul se găsește în nasul și gâtul unei persoane cu rujeolă. </w:t>
      </w:r>
      <w:r w:rsidRPr="00F55F58">
        <w:rPr>
          <w:rFonts w:ascii="Verdana" w:eastAsia="Verdana" w:hAnsi="Verdana" w:cs="Calibri"/>
          <w:color w:val="000000"/>
          <w:sz w:val="20"/>
          <w:szCs w:val="20"/>
          <w:shd w:val="clear" w:color="auto" w:fill="FFFFFF"/>
          <w:lang w:bidi="ro-RO"/>
        </w:rPr>
        <w:t>Atunci când o persoană bolnavă de rujeolă tușește sau strănută, mici particule care conțin virusul sunt eliberate în aer. Alte persoane pot inhala aceste particule și astfel pot contacta și ele rujeola. </w:t>
      </w:r>
      <w:r w:rsidRPr="00F55F58">
        <w:rPr>
          <w:rStyle w:val="normaltextrun"/>
          <w:rFonts w:ascii="Verdana" w:eastAsia="Verdana" w:hAnsi="Verdana" w:cs="Segoe UI"/>
          <w:sz w:val="20"/>
          <w:szCs w:val="20"/>
          <w:lang w:bidi="ro-RO"/>
        </w:rPr>
        <w:t>Virusul rujeolei este foarte contagios. O persoană cu rujeolă este contagioasă cu patru zile înainte de apariția petelor și până la patru zile după apariția lor. </w:t>
      </w:r>
      <w:r w:rsidRPr="00F55F58">
        <w:rPr>
          <w:rFonts w:ascii="Verdana" w:eastAsia="Verdana" w:hAnsi="Verdana" w:cs="Calibri"/>
          <w:color w:val="000000"/>
          <w:sz w:val="20"/>
          <w:szCs w:val="20"/>
          <w:shd w:val="clear" w:color="auto" w:fill="FFFFFF"/>
          <w:lang w:bidi="ro-RO"/>
        </w:rPr>
        <w:t>Timpul dintre momentul infectării și cel al îmbolnăvirii este de 7 până la 14 zile. De obicei în jur de 10 zile. </w:t>
      </w:r>
    </w:p>
    <w:p w14:paraId="596EF4AC" w14:textId="77777777" w:rsidR="005B28E8" w:rsidRPr="00F55F58" w:rsidRDefault="005B28E8" w:rsidP="005B28E8">
      <w:pPr>
        <w:pStyle w:val="paragraph"/>
        <w:spacing w:before="0" w:beforeAutospacing="0" w:after="0" w:afterAutospacing="0"/>
        <w:textAlignment w:val="baseline"/>
        <w:rPr>
          <w:rStyle w:val="eop"/>
          <w:rFonts w:ascii="Verdana" w:hAnsi="Verdana" w:cs="Segoe UI"/>
          <w:sz w:val="20"/>
          <w:szCs w:val="20"/>
        </w:rPr>
      </w:pPr>
    </w:p>
    <w:p w14:paraId="55F6A070" w14:textId="77777777" w:rsidR="00ED4DF4" w:rsidRPr="00DB7127" w:rsidRDefault="00ED4DF4" w:rsidP="00ED4DF4">
      <w:pPr>
        <w:pStyle w:val="paragraph"/>
        <w:spacing w:before="0" w:beforeAutospacing="0" w:after="0" w:afterAutospacing="0"/>
        <w:textAlignment w:val="baseline"/>
        <w:rPr>
          <w:rStyle w:val="normaltextrun"/>
          <w:rFonts w:ascii="Verdana" w:hAnsi="Verdana" w:cs="Segoe UI"/>
          <w:b/>
          <w:bCs/>
          <w:sz w:val="20"/>
          <w:szCs w:val="20"/>
        </w:rPr>
      </w:pPr>
      <w:r w:rsidRPr="00DB7127">
        <w:rPr>
          <w:rStyle w:val="normaltextrun"/>
          <w:rFonts w:ascii="Verdana" w:eastAsia="Verdana" w:hAnsi="Verdana" w:cs="Segoe UI"/>
          <w:b/>
          <w:sz w:val="20"/>
          <w:szCs w:val="20"/>
          <w:lang w:bidi="ro-RO"/>
        </w:rPr>
        <w:t xml:space="preserve">Vaccinare </w:t>
      </w:r>
    </w:p>
    <w:p w14:paraId="7175D255" w14:textId="77777777" w:rsidR="00ED4DF4" w:rsidRPr="00DB7127" w:rsidRDefault="00ED4DF4" w:rsidP="00ED4DF4">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Vaccinul BMR (oreion, rujeolă și rubeolă) protejează împotriva rujeolei. Copiii pot primi acest vaccin la vârsta de 14 luni și la 9 ani.   </w:t>
      </w:r>
    </w:p>
    <w:p w14:paraId="3B30893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500CA51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Mai multe informații despre rujeolă:</w:t>
      </w:r>
      <w:r w:rsidRPr="00505045">
        <w:rPr>
          <w:lang w:bidi="ro-RO"/>
        </w:rPr>
        <w:t xml:space="preserve"> </w:t>
      </w:r>
      <w:r w:rsidRPr="00505045">
        <w:rPr>
          <w:rStyle w:val="normaltextrun"/>
          <w:rFonts w:ascii="Verdana" w:eastAsia="Verdana" w:hAnsi="Verdana" w:cs="Segoe UI"/>
          <w:sz w:val="20"/>
          <w:szCs w:val="20"/>
          <w:lang w:bidi="ro-RO"/>
        </w:rPr>
        <w:t>https://www.rivm.nl/mazelen. </w:t>
      </w:r>
    </w:p>
    <w:p w14:paraId="1025962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2"/>
          <w:szCs w:val="22"/>
          <w:lang w:bidi="ro-RO"/>
        </w:rPr>
        <w:t> </w:t>
      </w:r>
    </w:p>
    <w:p w14:paraId="6C37D124" w14:textId="02B56AE9" w:rsidR="71C2CA34" w:rsidRDefault="71C2CA34" w:rsidP="552B44E7">
      <w:pPr>
        <w:pStyle w:val="paragraph"/>
        <w:spacing w:before="0" w:beforeAutospacing="0" w:after="0" w:afterAutospacing="0"/>
        <w:rPr>
          <w:rStyle w:val="eop"/>
          <w:rFonts w:ascii="Verdana" w:hAnsi="Verdana" w:cs="Segoe UI"/>
          <w:b/>
          <w:bCs/>
        </w:rPr>
      </w:pPr>
      <w:r w:rsidRPr="002D706F">
        <w:rPr>
          <w:rStyle w:val="eop"/>
          <w:rFonts w:ascii="Verdana" w:eastAsia="Verdana" w:hAnsi="Verdana" w:cs="Segoe UI"/>
          <w:b/>
          <w:lang w:bidi="ro-RO"/>
        </w:rPr>
        <w:t>Ce puteți face?</w:t>
      </w:r>
    </w:p>
    <w:p w14:paraId="4DF4D76F" w14:textId="2A6866F0" w:rsidR="552B44E7" w:rsidRPr="002D706F" w:rsidRDefault="552B44E7" w:rsidP="552B44E7">
      <w:pPr>
        <w:pStyle w:val="paragraph"/>
        <w:spacing w:before="0" w:beforeAutospacing="0" w:after="0" w:afterAutospacing="0"/>
        <w:rPr>
          <w:rStyle w:val="eop"/>
          <w:rFonts w:ascii="Verdana" w:hAnsi="Verdana" w:cs="Segoe UI"/>
          <w:b/>
          <w:bCs/>
          <w:sz w:val="28"/>
          <w:szCs w:val="28"/>
        </w:rPr>
      </w:pPr>
    </w:p>
    <w:p w14:paraId="0CFF391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ro-RO"/>
        </w:rPr>
        <w:t>Copilul dumneavoastră a fost vaccinat împotriva rujeolei </w:t>
      </w:r>
    </w:p>
    <w:p w14:paraId="363E84D8"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Dacă copilul dumneavoastră a fost vaccinat conform Programului Național de Vaccinare, șansele ca el să facă rujeolă sunt foarte mici. Nu trebuie să luați nicio măsură.</w:t>
      </w:r>
    </w:p>
    <w:p w14:paraId="177B299D"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6AF8290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ro-RO"/>
        </w:rPr>
        <w:t>Copilul dumneavoastră nu a fost vaccinat împotriva rujeolei </w:t>
      </w:r>
    </w:p>
    <w:p w14:paraId="4D4AC5D6" w14:textId="65D2BF36"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 xml:space="preserve">Dacă copilul dumneavoastră nu a fost vaccinat cu BMR și nu a avut niciodată rujeolă, el sau ea nu este protejat împotriva rujeolei. Vaccinarea oferă cea mai bună protecție. </w:t>
      </w:r>
      <w:r>
        <w:rPr>
          <w:rStyle w:val="eop"/>
          <w:rFonts w:ascii="Verdana" w:eastAsia="Verdana" w:hAnsi="Verdana" w:cs="Segoe UI"/>
          <w:sz w:val="20"/>
          <w:szCs w:val="20"/>
          <w:lang w:bidi="ro-RO"/>
        </w:rPr>
        <w:t xml:space="preserve">În cazul în care copilul dvs. a depășit vârsta de 14 luni, îl puteți vaccina în continuare </w:t>
      </w:r>
      <w:r>
        <w:rPr>
          <w:rStyle w:val="normaltextrun"/>
          <w:rFonts w:ascii="Verdana" w:eastAsia="Verdana" w:hAnsi="Verdana" w:cs="Segoe UI"/>
          <w:sz w:val="20"/>
          <w:szCs w:val="20"/>
          <w:lang w:bidi="ro-RO"/>
        </w:rPr>
        <w:t xml:space="preserve"> prin DSP: </w:t>
      </w:r>
    </w:p>
    <w:p w14:paraId="1D0B6742" w14:textId="77777777" w:rsidR="008213B4" w:rsidRDefault="008213B4" w:rsidP="0092080A">
      <w:pPr>
        <w:pStyle w:val="paragraph"/>
        <w:spacing w:before="0" w:beforeAutospacing="0" w:after="0" w:afterAutospacing="0"/>
        <w:textAlignment w:val="baseline"/>
        <w:rPr>
          <w:rStyle w:val="normaltextrun"/>
          <w:rFonts w:ascii="Verdana" w:hAnsi="Verdana" w:cs="Segoe UI"/>
          <w:sz w:val="20"/>
          <w:szCs w:val="20"/>
        </w:rPr>
      </w:pPr>
    </w:p>
    <w:p w14:paraId="2E6C7076" w14:textId="5B65142B" w:rsidR="008213B4" w:rsidRPr="00596614" w:rsidRDefault="008213B4" w:rsidP="008213B4">
      <w:pPr>
        <w:pStyle w:val="paragraph"/>
        <w:spacing w:before="0" w:beforeAutospacing="0" w:after="0" w:afterAutospacing="0"/>
        <w:textAlignment w:val="baseline"/>
        <w:rPr>
          <w:rStyle w:val="normaltextrun"/>
          <w:rFonts w:ascii="Verdana" w:hAnsi="Verdana" w:cs="Segoe UI"/>
          <w:b/>
          <w:sz w:val="20"/>
          <w:szCs w:val="20"/>
        </w:rPr>
      </w:pPr>
      <w:r>
        <w:rPr>
          <w:rStyle w:val="normaltextrun"/>
          <w:rFonts w:ascii="Verdana" w:eastAsia="Verdana" w:hAnsi="Verdana" w:cs="Segoe UI"/>
          <w:b/>
          <w:sz w:val="20"/>
          <w:szCs w:val="20"/>
          <w:lang w:bidi="ro-RO"/>
        </w:rPr>
        <w:t>Ce trebuie să fac dacă nu vreau sau nu pot să-mi vaccinez copilul?</w:t>
      </w:r>
    </w:p>
    <w:p w14:paraId="11231FFC" w14:textId="1E7BAEB2" w:rsidR="008213B4" w:rsidRDefault="008B5951"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ro-RO"/>
        </w:rPr>
        <w:t xml:space="preserve">Dacă nu doriți ca copilul dumneavoastră să fie vaccinat cu BMR, sau dacă nu poate fi vaccinat (încă), îl puteți ține acasă . În acest fel, copilul dumneavoastră are mai puține șanse să facă rujeolă.  </w:t>
      </w:r>
    </w:p>
    <w:p w14:paraId="71774883" w14:textId="77777777" w:rsidR="00A36BC6" w:rsidRDefault="00A36BC6" w:rsidP="008213B4">
      <w:pPr>
        <w:pStyle w:val="paragraph"/>
        <w:spacing w:before="0" w:beforeAutospacing="0" w:after="0" w:afterAutospacing="0"/>
        <w:textAlignment w:val="baseline"/>
        <w:rPr>
          <w:rStyle w:val="eop"/>
          <w:rFonts w:ascii="Verdana" w:hAnsi="Verdana" w:cs="Segoe UI"/>
          <w:sz w:val="20"/>
          <w:szCs w:val="20"/>
        </w:rPr>
      </w:pPr>
    </w:p>
    <w:p w14:paraId="61905542" w14:textId="35CCCAC8" w:rsidR="00323536" w:rsidRDefault="006D47E3"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eastAsia="Verdana" w:hAnsi="Verdana" w:cs="Segoe UI"/>
          <w:sz w:val="20"/>
          <w:szCs w:val="20"/>
          <w:lang w:bidi="ro-RO"/>
        </w:rPr>
        <w:t xml:space="preserve">Potrivit Programului Național de Vaccinare, copii mai mici de 14 luni nu vor fi încă vaccinați împotriva rujeolei. Bebelușii prezintă un risc mai mare de a se îmbolnăvi grav cu rujeola. Dacă bebelușul dvs. a fost în contact cu cineva care are rujeolă, DSP vă va contacta. Dacă este necesar, se pot administra anticorpi. </w:t>
      </w:r>
      <w:r w:rsidR="00323536">
        <w:rPr>
          <w:rStyle w:val="normaltextrun"/>
          <w:rFonts w:ascii="Verdana" w:eastAsia="Verdana" w:hAnsi="Verdana" w:cs="Segoe UI"/>
          <w:sz w:val="20"/>
          <w:szCs w:val="20"/>
          <w:lang w:bidi="ro-RO"/>
        </w:rPr>
        <w:t xml:space="preserve">Acești anticorpi protejează temporar împotriva rujeolei. DSP va discuta cu dumneavoastră despre acest lucru. </w:t>
      </w:r>
    </w:p>
    <w:p w14:paraId="7B84FF66" w14:textId="77777777" w:rsidR="0092080A" w:rsidRDefault="0092080A" w:rsidP="0092080A">
      <w:pPr>
        <w:pStyle w:val="paragraph"/>
        <w:spacing w:before="0" w:beforeAutospacing="0" w:after="0" w:afterAutospacing="0"/>
        <w:textAlignment w:val="baseline"/>
        <w:rPr>
          <w:rStyle w:val="eop"/>
          <w:rFonts w:ascii="Verdana" w:hAnsi="Verdana" w:cs="Segoe UI"/>
          <w:sz w:val="20"/>
          <w:szCs w:val="20"/>
        </w:rPr>
      </w:pPr>
    </w:p>
    <w:p w14:paraId="3846D69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b/>
          <w:sz w:val="20"/>
          <w:szCs w:val="20"/>
          <w:lang w:bidi="ro-RO"/>
        </w:rPr>
        <w:t>Cine este eligibil pentru vaccinarea BMR? </w:t>
      </w:r>
    </w:p>
    <w:p w14:paraId="10A3B72D" w14:textId="77777777"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eastAsia="Verdana" w:hAnsi="Verdana" w:cs="Segoe UI"/>
          <w:sz w:val="20"/>
          <w:szCs w:val="20"/>
          <w:lang w:bidi="ro-RO"/>
        </w:rPr>
        <w:t xml:space="preserve">Copilul dumneavoastră este eligibil pentru vaccinarea cu vaccinul BMR dacă:  </w:t>
      </w:r>
    </w:p>
    <w:p w14:paraId="73B6FC08"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Pr>
          <w:rStyle w:val="normaltextrun"/>
          <w:rFonts w:ascii="Verdana" w:eastAsia="Verdana" w:hAnsi="Verdana" w:cs="Segoe UI"/>
          <w:sz w:val="20"/>
          <w:szCs w:val="20"/>
          <w:lang w:bidi="ro-RO"/>
        </w:rPr>
        <w:t>Are vârsta peste 14 luni </w:t>
      </w:r>
    </w:p>
    <w:p w14:paraId="4DEFB212"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lang w:bidi="ro-RO"/>
        </w:rPr>
        <w:lastRenderedPageBreak/>
        <w:t>Este nevaccinat anterior cu vaccinul BMR </w:t>
      </w:r>
    </w:p>
    <w:p w14:paraId="7F8F3D6B"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eastAsia="Verdana" w:hAnsi="Verdana" w:cs="Segoe UI"/>
          <w:sz w:val="20"/>
          <w:szCs w:val="20"/>
          <w:lang w:bidi="ro-RO"/>
        </w:rPr>
        <w:t>Nu a avut încă rujeolă </w:t>
      </w:r>
    </w:p>
    <w:p w14:paraId="35342CC1" w14:textId="77777777" w:rsidR="0092080A" w:rsidRPr="002D7B2A" w:rsidRDefault="0092080A" w:rsidP="0092080A">
      <w:pPr>
        <w:pStyle w:val="paragraph"/>
        <w:numPr>
          <w:ilvl w:val="0"/>
          <w:numId w:val="2"/>
        </w:numPr>
        <w:spacing w:before="0" w:beforeAutospacing="0" w:after="0" w:afterAutospacing="0"/>
        <w:textAlignment w:val="baseline"/>
        <w:rPr>
          <w:rFonts w:ascii="Verdana" w:hAnsi="Verdana" w:cs="Segoe UI"/>
          <w:sz w:val="22"/>
          <w:szCs w:val="22"/>
        </w:rPr>
      </w:pPr>
      <w:r w:rsidRPr="002D7B2A">
        <w:rPr>
          <w:rStyle w:val="normaltextrun"/>
          <w:rFonts w:ascii="Verdana" w:eastAsia="Verdana" w:hAnsi="Verdana" w:cs="Segoe UI"/>
          <w:sz w:val="20"/>
          <w:szCs w:val="20"/>
          <w:lang w:bidi="ro-RO"/>
        </w:rPr>
        <w:t>Nu are încă simptome de rujeolă. </w:t>
      </w:r>
    </w:p>
    <w:p w14:paraId="4A6D868E" w14:textId="4DA27CFF"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eastAsia="Verdana" w:hAnsi="Verdana" w:cs="Segoe UI"/>
          <w:sz w:val="20"/>
          <w:szCs w:val="20"/>
          <w:lang w:bidi="ro-RO"/>
        </w:rPr>
        <w:t>De asemenea, puteți vaccina și frații și surorile care îndeplinesc această cerință.   </w:t>
      </w:r>
    </w:p>
    <w:p w14:paraId="66CFCF93"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eastAsia="Verdana" w:hAnsi="Verdana" w:cs="Segoe UI"/>
          <w:sz w:val="20"/>
          <w:szCs w:val="20"/>
          <w:lang w:bidi="ro-RO"/>
        </w:rPr>
        <w:t> </w:t>
      </w:r>
    </w:p>
    <w:p w14:paraId="3C5DC540"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normaltextrun"/>
          <w:rFonts w:ascii="Verdana" w:eastAsia="Verdana" w:hAnsi="Verdana" w:cs="Segoe UI"/>
          <w:b/>
          <w:sz w:val="20"/>
          <w:szCs w:val="20"/>
          <w:lang w:bidi="ro-RO"/>
        </w:rPr>
        <w:t>Ce trebuie să fac, dacă cred că copilul meu are rujeolă? </w:t>
      </w:r>
    </w:p>
    <w:p w14:paraId="7464ECE2"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lang w:bidi="ro-RO"/>
        </w:rPr>
        <w:t xml:space="preserve">Dacă copilul dumneavoastră prezintă simptome compatibile cu rujeola, țineți-l acasă. Stați departe de bebeluși, femei însărcinate și persoane cu sistemul imunitar grav compromis. </w:t>
      </w:r>
    </w:p>
    <w:p w14:paraId="24715A33" w14:textId="5277C17A" w:rsidR="0092080A"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eastAsia="Verdana" w:hAnsi="Verdana" w:cs="Segoe UI"/>
          <w:sz w:val="20"/>
          <w:szCs w:val="20"/>
          <w:lang w:bidi="ro-RO"/>
        </w:rPr>
        <w:t>Sunați-vă</w:t>
      </w:r>
      <w:r w:rsidRPr="00DB7127">
        <w:rPr>
          <w:rStyle w:val="normaltextrun"/>
          <w:rFonts w:ascii="Verdana" w:eastAsia="Verdana" w:hAnsi="Verdana" w:cs="Segoe UI"/>
          <w:sz w:val="20"/>
          <w:szCs w:val="20"/>
          <w:lang w:bidi="ro-RO"/>
        </w:rPr>
        <w:t xml:space="preserve"> medicul de familie înainte de a merge la cabinetul de medicină de familie. Într-un cabinet de medicină generală (aglomerat), virusul se poate răspândi cu ușurință. Când sunați, medicul de familie sau asistentul medical vă va spune ce puteți face. Copilul dumneavoastră este grav bolnav? Sunați la linia de urgență a cabinetului de medicină de familie. De asemenea, contactați grădinița copilului dumneavoastră.  </w:t>
      </w:r>
    </w:p>
    <w:p w14:paraId="4635F571" w14:textId="77777777" w:rsidR="00840BF0" w:rsidRPr="00596614" w:rsidRDefault="00840BF0" w:rsidP="00840BF0">
      <w:pPr>
        <w:pStyle w:val="paragraph"/>
        <w:spacing w:before="0" w:beforeAutospacing="0" w:after="0" w:afterAutospacing="0"/>
        <w:textAlignment w:val="baseline"/>
        <w:rPr>
          <w:rFonts w:ascii="Verdana" w:hAnsi="Verdana" w:cs="Segoe UI"/>
          <w:sz w:val="20"/>
          <w:szCs w:val="20"/>
        </w:rPr>
      </w:pPr>
    </w:p>
    <w:p w14:paraId="09BBC905"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Cum pot face o programare pentru vaccinare? </w:t>
      </w:r>
    </w:p>
    <w:p w14:paraId="041B69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Doriți să faceți o programare pentru vaccinarea copilului (copiilor) dumneavoastră?  </w:t>
      </w:r>
    </w:p>
    <w:p w14:paraId="2A98414D"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 </w:t>
      </w:r>
    </w:p>
    <w:p w14:paraId="2E0DFD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69B243B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Aveți întrebări despre rujeolă? </w:t>
      </w:r>
    </w:p>
    <w:p w14:paraId="76DC11A6" w14:textId="77777777" w:rsidR="000971F0" w:rsidRPr="00DB7127" w:rsidRDefault="000971F0" w:rsidP="000971F0">
      <w:pPr>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eastAsia="Verdana" w:hAnsi="Verdana" w:cs="Segoe UI"/>
          <w:sz w:val="20"/>
          <w:szCs w:val="20"/>
          <w:lang w:bidi="ro-RO"/>
        </w:rPr>
        <w:t>Informații generale găsiți pe: https://www.rivm.nl/mazelen</w:t>
      </w:r>
    </w:p>
    <w:p w14:paraId="739E1586"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Numărul de telefon</w:t>
      </w:r>
      <w:r w:rsidRPr="00DB7127">
        <w:rPr>
          <w:rStyle w:val="eop"/>
          <w:rFonts w:ascii="Verdana" w:eastAsia="Verdana" w:hAnsi="Verdana" w:cs="Segoe UI"/>
          <w:sz w:val="20"/>
          <w:szCs w:val="20"/>
          <w:lang w:bidi="ro-RO"/>
        </w:rPr>
        <w:t xml:space="preserve"> DSP: [..]</w:t>
      </w:r>
    </w:p>
    <w:p w14:paraId="12AC983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025824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Sperăm că prin această scrisoare v-am oferit informații suficiente. </w:t>
      </w:r>
    </w:p>
    <w:p w14:paraId="0A6C487E"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7725B29C"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sz w:val="20"/>
          <w:szCs w:val="20"/>
          <w:lang w:bidi="ro-RO"/>
        </w:rPr>
        <w:t>Cu stimă, </w:t>
      </w:r>
    </w:p>
    <w:p w14:paraId="7C41FB4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eastAsia="Verdana" w:hAnsi="Verdana" w:cs="Segoe UI"/>
          <w:sz w:val="20"/>
          <w:szCs w:val="20"/>
          <w:lang w:bidi="ro-RO"/>
        </w:rPr>
        <w:t> </w:t>
      </w:r>
    </w:p>
    <w:p w14:paraId="0A51C4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eastAsia="Verdana" w:hAnsi="Verdana" w:cs="Segoe UI"/>
          <w:b/>
          <w:sz w:val="20"/>
          <w:szCs w:val="20"/>
          <w:lang w:bidi="ro-RO"/>
        </w:rPr>
        <w:t>Echipa de control al bolilor infecțioase </w:t>
      </w:r>
      <w:r w:rsidRPr="00DB7127">
        <w:rPr>
          <w:rStyle w:val="normaltextrun"/>
          <w:rFonts w:ascii="Verdana" w:eastAsia="Verdana" w:hAnsi="Verdana" w:cs="Segoe UI"/>
          <w:b/>
          <w:sz w:val="20"/>
          <w:szCs w:val="20"/>
          <w:lang w:bidi="ro-RO"/>
        </w:rPr>
        <w:br/>
      </w:r>
      <w:r w:rsidRPr="00DB7127">
        <w:rPr>
          <w:rStyle w:val="normaltextrun"/>
          <w:rFonts w:ascii="Verdana" w:eastAsia="Verdana" w:hAnsi="Verdana" w:cs="Segoe UI"/>
          <w:sz w:val="20"/>
          <w:szCs w:val="20"/>
          <w:lang w:bidi="ro-RO"/>
        </w:rPr>
        <w:t>DSP [....] </w:t>
      </w:r>
    </w:p>
    <w:p w14:paraId="7DD96C3F" w14:textId="77777777" w:rsidR="000971F0" w:rsidRPr="00DB7127" w:rsidRDefault="000971F0" w:rsidP="000971F0">
      <w:pPr>
        <w:rPr>
          <w:rFonts w:ascii="Verdana" w:hAnsi="Verdana"/>
          <w:sz w:val="20"/>
          <w:szCs w:val="20"/>
        </w:rPr>
      </w:pPr>
    </w:p>
    <w:p w14:paraId="0B05756A" w14:textId="77777777" w:rsidR="007C5136" w:rsidRDefault="007C5136" w:rsidP="000971F0">
      <w:pPr>
        <w:pStyle w:val="paragraph"/>
        <w:spacing w:before="0" w:beforeAutospacing="0" w:after="0" w:afterAutospacing="0"/>
        <w:textAlignment w:val="baseline"/>
      </w:pPr>
    </w:p>
    <w:sectPr w:rsidR="007C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2130DF"/>
    <w:rsid w:val="00216A30"/>
    <w:rsid w:val="00223B13"/>
    <w:rsid w:val="00241801"/>
    <w:rsid w:val="00243A67"/>
    <w:rsid w:val="002D706F"/>
    <w:rsid w:val="002E592A"/>
    <w:rsid w:val="002F62FF"/>
    <w:rsid w:val="00323536"/>
    <w:rsid w:val="003312E1"/>
    <w:rsid w:val="0037593B"/>
    <w:rsid w:val="00382F5B"/>
    <w:rsid w:val="00392A2C"/>
    <w:rsid w:val="003A3A07"/>
    <w:rsid w:val="003E4EF0"/>
    <w:rsid w:val="00411EB8"/>
    <w:rsid w:val="004315CC"/>
    <w:rsid w:val="00454EE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Props1.xml><?xml version="1.0" encoding="utf-8"?>
<ds:datastoreItem xmlns:ds="http://schemas.openxmlformats.org/officeDocument/2006/customXml" ds:itemID="{A8FEB9C8-D35C-48B4-83E8-CDF8CFDD5034}">
  <ds:schemaRefs>
    <ds:schemaRef ds:uri="http://schemas.microsoft.com/sharepoint/v3/contenttype/forms"/>
  </ds:schemaRefs>
</ds:datastoreItem>
</file>

<file path=customXml/itemProps2.xml><?xml version="1.0" encoding="utf-8"?>
<ds:datastoreItem xmlns:ds="http://schemas.openxmlformats.org/officeDocument/2006/customXml" ds:itemID="{4BC7B2C1-92AB-4CE8-87A2-DCDC41B01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 ds:uri="e2bf254a-da53-48e6-8c62-6f9be23397f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617</Words>
  <Characters>3399</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Kata Ottovay</cp:lastModifiedBy>
  <cp:revision>70</cp:revision>
  <dcterms:created xsi:type="dcterms:W3CDTF">2024-03-20T12:27:00Z</dcterms:created>
  <dcterms:modified xsi:type="dcterms:W3CDTF">2025-02-12T15:17:00Z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