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0D157F4E" w14:textId="4210F6CD" w:rsid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Інформаційний лист для роботодавців щодо трудових мігрантів</w:t>
      </w:r>
    </w:p>
    <w:p xmlns:w="http://schemas.openxmlformats.org/wordprocessingml/2006/main" w14:paraId="1FD8F64F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</w:p>
    <w:p xmlns:w="http://schemas.openxmlformats.org/wordprocessingml/2006/main" w14:paraId="79A530FA" w14:textId="1650D0AD" w:rsid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Тема: Профілактика кору серед трудових мігрантів  </w:t>
      </w:r>
    </w:p>
    <w:p xmlns:w="http://schemas.openxmlformats.org/wordprocessingml/2006/main" w14:paraId="524562F0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</w:p>
    <w:p xmlns:w="http://schemas.openxmlformats.org/wordprocessingml/2006/main" w14:paraId="5154EDFD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Шановний роботодавцю! </w:t>
      </w:r>
    </w:p>
    <w:p xmlns:w="http://schemas.openxmlformats.org/wordprocessingml/2006/main" w14:paraId="423AF6D3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6B1BD66A" w14:textId="774ADE17" w:rsidR="00A51274" w:rsidRPr="00A51274" w:rsidRDefault="00A51274" w:rsidP="0A414A5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Bidi"/>
          <w:sz w:val="20"/>
          <w:szCs w:val="20"/>
        </w:rPr>
      </w:pPr>
      <w:r w:rsidRPr="0A414A52">
        <w:rPr>
          <w:rFonts w:ascii="Verdana" w:hAnsi="Verdana" w:cstheme="minorBidi" w:eastAsia="Verdana" w:cs="Verdana" w:hint="Verdana"/>
          <w:sz w:val="20"/>
          <w:szCs w:val="20"/>
          <w:lang w:bidi="uk-UA" w:val="uk-UA"/>
        </w:rPr>
        <w:t xml:space="preserve">Звертаємо вашу увагу на профілактику та боротьбу з кором у трудових мігрантів. </w:t>
      </w:r>
    </w:p>
    <w:p xmlns:w="http://schemas.openxmlformats.org/wordprocessingml/2006/main" w14:paraId="25FD9194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0BC691FE" w14:textId="49EE792B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Кір у Європі та Нідерландах</w:t>
      </w:r>
    </w:p>
    <w:p xmlns:w="http://schemas.openxmlformats.org/wordprocessingml/2006/main" w14:paraId="5BDB6BBA" w14:textId="3B5D0C6D" w:rsidR="00A51274" w:rsidRDefault="00A51274" w:rsidP="0A414A5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Bidi"/>
          <w:sz w:val="20"/>
          <w:szCs w:val="20"/>
        </w:rPr>
      </w:pPr>
      <w:r w:rsidRPr="0A414A52">
        <w:rPr>
          <w:rFonts w:ascii="Verdana" w:hAnsi="Verdana" w:cstheme="minorBidi" w:eastAsia="Verdana" w:cs="Verdana" w:hint="Verdana"/>
          <w:sz w:val="20"/>
          <w:szCs w:val="20"/>
          <w:lang w:bidi="uk-UA" w:val="uk-UA"/>
        </w:rPr>
        <w:t xml:space="preserve">З осені 2023 року спалахи кору відмічені в кількох європейських країнах, зокрема у Східній Європі. Від початку 2024 року також надходили повідомлення про захворювання на кір у Нідерландах, зокрема серед трудових мігрантів зі Східної Європи. Рівень вакцинації у країнах Східної Європи зазвичай нижчий, ніж у Нідерландах. У певних районах Нідерландів рівень вакцинації також нижчий. Імовірність спалаху кору більша там, де менше людей захищені від хвороби.  </w:t>
      </w:r>
    </w:p>
    <w:p xmlns:w="http://schemas.openxmlformats.org/wordprocessingml/2006/main" w14:paraId="2D63FD88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</w:p>
    <w:p xmlns:w="http://schemas.openxmlformats.org/wordprocessingml/2006/main" w14:paraId="0BC0B017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Трудові мігранти  </w:t>
      </w:r>
    </w:p>
    <w:p xmlns:w="http://schemas.openxmlformats.org/wordprocessingml/2006/main" w14:paraId="7A301CF2" w14:textId="08187871" w:rsidR="00A51274" w:rsidRPr="00A51274" w:rsidRDefault="00734E9B" w:rsidP="0A414A5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Bidi"/>
          <w:sz w:val="20"/>
          <w:szCs w:val="20"/>
        </w:rPr>
      </w:pPr>
      <w:r>
        <w:rPr>
          <w:rFonts w:ascii="Verdana" w:hAnsi="Verdana" w:cstheme="minorBidi" w:eastAsia="Verdana" w:cs="Verdana" w:hint="Verdana"/>
          <w:sz w:val="20"/>
          <w:szCs w:val="20"/>
          <w:lang w:bidi="uk-UA" w:val="uk-UA"/>
        </w:rPr>
        <w:t xml:space="preserve">У вашій організації працюють трудові мігранти. Вони контактують з багатьма людьми удома та на роботі. Це збільшує ризик зараження інфекційними захворюваннями, зокрема, кором. У цьому разі хвороба може швидко поширюватися. Ви можете допомогти запобігти поширенню кору.  </w:t>
      </w:r>
    </w:p>
    <w:p xmlns:w="http://schemas.openxmlformats.org/wordprocessingml/2006/main" w14:paraId="22D371C4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7E0FB3E4" w14:textId="55CA9DE4" w:rsid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Що таке кір? </w:t>
      </w: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br/>
      </w: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/>
      </w: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Кір — заразна плямиста хвороба, що викликається вірусом. Хвороба починається з лихоманки, млявості, нежитю та кашлю. Через 3-7 днів на шкірі з’являються червоні плями. Спочатку за вухами, а згодом по всьому тілу. Іноді у хворих також відмічаються вушні інфекції або пневмонія. </w:t>
      </w:r>
    </w:p>
    <w:p xmlns:w="http://schemas.openxmlformats.org/wordprocessingml/2006/main" w14:paraId="5918166F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</w:p>
    <w:p xmlns:w="http://schemas.openxmlformats.org/wordprocessingml/2006/main" w14:paraId="3B752A8A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Заразність </w:t>
      </w:r>
    </w:p>
    <w:p xmlns:w="http://schemas.openxmlformats.org/wordprocessingml/2006/main" w14:paraId="18EDBB97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Вірус знаходиться в носі та горлі хворого на кір. Коли хвора на кір людина кашляє або чхає, у повітря потрапляють дрібні крапельки, що містять вірус. Оточуючі можуть вдихнути ці краплі й також захворіти на кір. Вірус кору дуже заразний. Хвора на кір людина є заразною за чотири дні до появи плям і до чотирьох днів після їхньої появи. Час між зараженням і захворюванням становить від 7 до 14 днів. У середньому цей період становить близько 10 днів. </w:t>
      </w:r>
    </w:p>
    <w:p xmlns:w="http://schemas.openxmlformats.org/wordprocessingml/2006/main" w14:paraId="75D96625" w14:textId="77777777" w:rsidR="008D6174" w:rsidRPr="00F26E1F" w:rsidRDefault="008D6174" w:rsidP="008D617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Більше інформації про кір: </w:t>
      </w:r>
      <w:hyperlink r:id="rId10" w:history="1">
        <w:r w:rsidRPr="00F26E1F">
          <w:rPr>
            <w:rStyle w:val="Hyperlink"/>
            <w:rFonts w:ascii="Verdana" w:hAnsi="Verdana" w:eastAsia="Verdana" w:cs="Verdana" w:hint="Verdana"/>
            <w:sz w:val="20"/>
            <w:szCs w:val="20"/>
            <w:lang w:bidi="uk-UA" w:val="uk-UA"/>
          </w:rPr>
          <w:t xml:space="preserve">rivm.nl.mazelen</w:t>
        </w:r>
      </w:hyperlink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.</w:t>
      </w:r>
    </w:p>
    <w:p xmlns:w="http://schemas.openxmlformats.org/wordprocessingml/2006/main" w14:paraId="4F9C8B5F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439B8E9B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Що можна зробити?  </w:t>
      </w:r>
    </w:p>
    <w:p xmlns:w="http://schemas.openxmlformats.org/wordprocessingml/2006/main" w14:paraId="41BABB02" w14:textId="59CB4978" w:rsidR="00A51274" w:rsidRDefault="00A51274" w:rsidP="0A414A52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Bidi"/>
          <w:sz w:val="20"/>
          <w:szCs w:val="20"/>
        </w:rPr>
      </w:pPr>
      <w:r w:rsidRPr="0A414A52">
        <w:rPr>
          <w:rFonts w:ascii="Verdana" w:hAnsi="Verdana" w:cstheme="minorBidi" w:eastAsia="Verdana" w:cs="Verdana" w:hint="Verdana"/>
          <w:sz w:val="20"/>
          <w:szCs w:val="20"/>
          <w:lang w:bidi="uk-UA" w:val="uk-UA"/>
        </w:rPr>
        <w:t xml:space="preserve">Важливо, щоб ваші працівники могли працювати у здоровому та безпечному середовищі. Здоровий працівник має високу працездатність. Хворий на кір працівник може заразити колег і не працювати через хворобу (стати непрацездатним). Найкращий захист від кору забезпечує вакцинація. Ви можете допомогти, поінформувавши своїх працівників про вакцинацію. Трудові мігранти часто не знають, де та як зробити щеплення.  </w:t>
      </w:r>
    </w:p>
    <w:p xmlns:w="http://schemas.openxmlformats.org/wordprocessingml/2006/main" w14:paraId="4DA2372B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</w:p>
    <w:p xmlns:w="http://schemas.openxmlformats.org/wordprocessingml/2006/main" w14:paraId="33A50861" w14:textId="7F656F83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Вакцинація проти кору (щеплення BMR)</w:t>
      </w:r>
    </w:p>
    <w:p xmlns:w="http://schemas.openxmlformats.org/wordprocessingml/2006/main" w14:paraId="05B4DF00" w14:textId="77777777" w:rsid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Ви можете зробити кілька речей для своїх працівників: </w:t>
      </w:r>
    </w:p>
    <w:p xmlns:w="http://schemas.openxmlformats.org/wordprocessingml/2006/main" w14:paraId="1F4BCBBF" w14:textId="7D30E21F" w:rsidR="00A51274" w:rsidRPr="00A51274" w:rsidRDefault="000C0F3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Ви можете направити своїх працівників на профілактичні щеплення та відшкодувати їм витрати. Дізнайтеся у службі охорони праці про доступні варіанти та вартість. </w:t>
      </w:r>
    </w:p>
    <w:p xmlns:w="http://schemas.openxmlformats.org/wordprocessingml/2006/main" w14:paraId="5C2B137D" w14:textId="77777777" w:rsidR="00BE2DB1" w:rsidRDefault="00A51274" w:rsidP="00BE2DB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5151B2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Ви можете направити своїх працівників до GGD. Ваші працівники можуть записатися на щеплення через GGD. Ця вакцинація є платною. Для отримання додаткової інформації відвідайте </w:t>
      </w:r>
      <w:hyperlink r:id="rId11" w:history="1">
        <w:r w:rsidR="005151B2" w:rsidRPr="005151B2">
          <w:rPr>
            <w:rStyle w:val="Hyperlink"/>
            <w:rFonts w:ascii="Verdana" w:hAnsi="Verdana" w:eastAsia="Verdana" w:cs="Verdana" w:hint="Verdana"/>
            <w:sz w:val="20"/>
            <w:szCs w:val="20"/>
            <w:lang w:bidi="uk-UA" w:val="uk-UA"/>
          </w:rPr>
          <w:t xml:space="preserve">vaccinatiesopmaat.nl</w:t>
        </w:r>
      </w:hyperlink>
      <w:r w:rsidR="005151B2" w:rsidRPr="005151B2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.   </w:t>
      </w:r>
    </w:p>
    <w:p xmlns:w="http://schemas.openxmlformats.org/wordprocessingml/2006/main" w14:paraId="6EDBCED5" w14:textId="004B92F0" w:rsidR="00A51274" w:rsidRPr="00ED0F15" w:rsidRDefault="00BE2DB1" w:rsidP="00BE2DB1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Ви можете направити своїх працівників до лікаря-терапевта. Ця вакцинація є платною.</w:t>
      </w:r>
    </w:p>
    <w:p xmlns:w="http://schemas.openxmlformats.org/wordprocessingml/2006/main" w14:paraId="266660E2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409F751A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b/>
          <w:bCs/>
          <w:sz w:val="20"/>
          <w:szCs w:val="20"/>
        </w:rPr>
      </w:pPr>
      <w:r w:rsidRPr="00A51274">
        <w:rPr>
          <w:b/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Маєте запитання щодо кору?  </w:t>
      </w:r>
    </w:p>
    <w:p xmlns:w="http://schemas.openxmlformats.org/wordprocessingml/2006/main" w14:paraId="405C31DC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Загальна інформація: </w:t>
      </w:r>
      <w:hyperlink r:id="rId12" w:tgtFrame="_blank" w:history="1">
        <w:r w:rsidRPr="00A51274">
          <w:rPr>
            <w:rFonts w:ascii="Verdana" w:hAnsi="Verdana" w:cstheme="minorHAnsi" w:eastAsia="Verdana" w:cs="Verdana" w:hint="Verdana"/>
            <w:sz w:val="20"/>
            <w:szCs w:val="20"/>
            <w:lang w:bidi="uk-UA" w:val="uk-UA"/>
          </w:rPr>
          <w:t xml:space="preserve">https://www.rivm.nl/mazelen</w:t>
        </w:r>
      </w:hyperlink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2BF1AB20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Телефон GGD: [..] </w:t>
      </w:r>
    </w:p>
    <w:p xmlns:w="http://schemas.openxmlformats.org/wordprocessingml/2006/main" w14:paraId="713EBB2C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 </w:t>
      </w:r>
    </w:p>
    <w:p xmlns:w="http://schemas.openxmlformats.org/wordprocessingml/2006/main" w14:paraId="0E9F6AF1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Сподіваємось, що ми достатньо поінформували вас щодо цього питання. </w:t>
      </w:r>
    </w:p>
    <w:p xmlns:w="http://schemas.openxmlformats.org/wordprocessingml/2006/main" w14:paraId="14D65F05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7F07F085" w14:textId="77777777" w:rsidR="00A51274" w:rsidRPr="00A51274" w:rsidRDefault="00A51274" w:rsidP="00A51274">
      <w:pPr>
        <w:pStyle w:val="paragraph"/>
        <w:spacing w:before="0" w:beforeAutospacing="0" w:after="0" w:afterAutospacing="0"/>
        <w:textAlignment w:val="baseline"/>
        <w:rPr>
          <w:rFonts w:ascii="Verdana" w:hAnsi="Verdana" w:cstheme="minorHAnsi"/>
          <w:sz w:val="20"/>
          <w:szCs w:val="20"/>
        </w:rPr>
      </w:pPr>
      <w:r w:rsidRPr="00A51274">
        <w:rPr>
          <w:rFonts w:ascii="Verdana" w:hAnsi="Verdana" w:cstheme="minorHAnsi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769AC949" w14:textId="77777777" w:rsidR="00A0047A" w:rsidRPr="00A51274" w:rsidRDefault="00A0047A">
      <w:pPr>
        <w:rPr>
          <w:rFonts w:ascii="Verdana" w:hAnsi="Verdana" w:cstheme="minorHAnsi"/>
          <w:sz w:val="20"/>
          <w:szCs w:val="20"/>
        </w:rPr>
      </w:pPr>
    </w:p>
    <w:sectPr xmlns:w="http://schemas.openxmlformats.org/wordprocessingml/2006/main" w:rsidR="00A0047A" w:rsidRPr="00A51274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9BC3" w14:textId="77777777" w:rsidR="003C5EA5" w:rsidRDefault="003C5EA5">
      <w:pPr>
        <w:spacing w:after="0" w:line="240" w:lineRule="auto"/>
      </w:pPr>
    </w:p>
  </w:endnote>
  <w:endnote w:type="continuationSeparator" w:id="0">
    <w:p w14:paraId="64764B61" w14:textId="77777777" w:rsidR="003C5EA5" w:rsidRDefault="003C5EA5">
      <w:pPr>
        <w:spacing w:after="0" w:line="240" w:lineRule="auto"/>
      </w:pPr>
    </w:p>
  </w:endnote>
  <w:endnote w:type="continuationNotice" w:id="1">
    <w:p w14:paraId="31A99748" w14:textId="77777777" w:rsidR="003C5EA5" w:rsidRDefault="003C5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8D1BD50" w14:textId="77777777" w:rsidR="003B6A16" w:rsidRDefault="003B6A16">
    <w:pPr>
      <w:pStyle w:val="Voettekst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E90CBA9" w14:textId="77777777" w:rsidR="003B6A16" w:rsidRDefault="003B6A16">
    <w:pPr>
      <w:pStyle w:val="Voettekst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AF620B8" w14:textId="77777777" w:rsidR="003B6A16" w:rsidRDefault="003B6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A9C8" w14:textId="77777777" w:rsidR="003C5EA5" w:rsidRDefault="003C5EA5">
      <w:pPr>
        <w:spacing w:after="0" w:line="240" w:lineRule="auto"/>
      </w:pPr>
    </w:p>
  </w:footnote>
  <w:footnote w:type="continuationSeparator" w:id="0">
    <w:p w14:paraId="73393429" w14:textId="77777777" w:rsidR="003C5EA5" w:rsidRDefault="003C5EA5">
      <w:pPr>
        <w:spacing w:after="0" w:line="240" w:lineRule="auto"/>
      </w:pPr>
    </w:p>
  </w:footnote>
  <w:footnote w:type="continuationNotice" w:id="1">
    <w:p w14:paraId="44A91A3F" w14:textId="77777777" w:rsidR="003C5EA5" w:rsidRDefault="003C5EA5">
      <w:pPr>
        <w:spacing w:after="0" w:line="240" w:lineRule="auto"/>
      </w:pP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DC61452"/>
    <w:multiLevelType w:val="multilevel"/>
    <w:tmpl w:val="A534467A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8"/>
        </w:tabs>
        <w:ind w:left="-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735B8E"/>
    <w:multiLevelType w:val="multilevel"/>
    <w:tmpl w:val="46AA39BA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A97B66"/>
    <w:multiLevelType w:val="hybridMultilevel"/>
    <w:tmpl w:val="A0E60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6733F"/>
    <w:multiLevelType w:val="hybridMultilevel"/>
    <w:tmpl w:val="54BAE1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111025">
    <w:abstractNumId w:val="0"/>
  </w:num>
  <w:num w:numId="2" w16cid:durableId="262107316">
    <w:abstractNumId w:val="1"/>
  </w:num>
  <w:num w:numId="3" w16cid:durableId="2094620911">
    <w:abstractNumId w:val="3"/>
  </w:num>
  <w:num w:numId="4" w16cid:durableId="2140561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74"/>
    <w:rsid w:val="00026DD9"/>
    <w:rsid w:val="00050FD8"/>
    <w:rsid w:val="000C0F3F"/>
    <w:rsid w:val="001A6F3E"/>
    <w:rsid w:val="002D15A1"/>
    <w:rsid w:val="0039047B"/>
    <w:rsid w:val="003B6A16"/>
    <w:rsid w:val="003C5EA5"/>
    <w:rsid w:val="004C7283"/>
    <w:rsid w:val="005151B2"/>
    <w:rsid w:val="00537083"/>
    <w:rsid w:val="00626028"/>
    <w:rsid w:val="00734E9B"/>
    <w:rsid w:val="00800A93"/>
    <w:rsid w:val="00807EE2"/>
    <w:rsid w:val="008157A5"/>
    <w:rsid w:val="008D6174"/>
    <w:rsid w:val="00A0047A"/>
    <w:rsid w:val="00A22662"/>
    <w:rsid w:val="00A51274"/>
    <w:rsid w:val="00A939DF"/>
    <w:rsid w:val="00BA6428"/>
    <w:rsid w:val="00BE2DB1"/>
    <w:rsid w:val="00BF6E9D"/>
    <w:rsid w:val="00CC02CC"/>
    <w:rsid w:val="00CC3DE2"/>
    <w:rsid w:val="00D133B2"/>
    <w:rsid w:val="00D2280C"/>
    <w:rsid w:val="00D3476D"/>
    <w:rsid w:val="00D842B1"/>
    <w:rsid w:val="00D87318"/>
    <w:rsid w:val="00E50F54"/>
    <w:rsid w:val="00E907D7"/>
    <w:rsid w:val="00ED0F15"/>
    <w:rsid w:val="00FE02E6"/>
    <w:rsid w:val="07842204"/>
    <w:rsid w:val="0A414A52"/>
    <w:rsid w:val="174901F5"/>
    <w:rsid w:val="1AD9D416"/>
    <w:rsid w:val="1E1174D8"/>
    <w:rsid w:val="459EFA7B"/>
    <w:rsid w:val="55EDE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0328"/>
  <w15:chartTrackingRefBased/>
  <w15:docId w15:val="{A2746DDA-B825-4D01-B7AF-229DEAB9B2AA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A5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51274"/>
  </w:style>
  <w:style w:type="character" w:customStyle="1" w:styleId="eop">
    <w:name w:val="eop"/>
    <w:basedOn w:val="Standaardalinea-lettertype"/>
    <w:rsid w:val="00A51274"/>
  </w:style>
  <w:style w:type="character" w:customStyle="1" w:styleId="scxw25983291">
    <w:name w:val="scxw25983291"/>
    <w:basedOn w:val="Standaardalinea-lettertype"/>
    <w:rsid w:val="00A51274"/>
  </w:style>
  <w:style w:type="character" w:styleId="Hyperlink">
    <w:name w:val="Hyperlink"/>
    <w:basedOn w:val="Standaardalinea-lettertype"/>
    <w:uiPriority w:val="99"/>
    <w:unhideWhenUsed/>
    <w:rsid w:val="00A51274"/>
    <w:rPr>
      <w:color w:val="0000FF"/>
      <w:u w:val="single"/>
    </w:rPr>
  </w:style>
  <w:style w:type="paragraph" w:styleId="Revisie">
    <w:name w:val="Revision"/>
    <w:hidden/>
    <w:uiPriority w:val="99"/>
    <w:semiHidden/>
    <w:rsid w:val="00D8731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873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873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8731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73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7318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3B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6A16"/>
  </w:style>
  <w:style w:type="character" w:styleId="Onopgelostemelding">
    <w:name w:val="Unresolved Mention"/>
    <w:basedOn w:val="Standaardalinea-lettertype"/>
    <w:uiPriority w:val="99"/>
    <w:semiHidden/>
    <w:unhideWhenUsed/>
    <w:rsid w:val="00800A9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semiHidden/>
    <w:unhideWhenUsed/>
    <w:rsid w:val="001A6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A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https://www.rivm.nl/mazelen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www.vaccinatiesopmaat.nl/vaccinatie/bof-mazelen-rode-hond-bmr" TargetMode="Externa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yperlink" Target="https://www.rivm.nl/mazelen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71919-F0D5-4956-903E-64BF9DAEF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62FA5-36EF-418F-8F23-E8D318594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13C9-FC25-4399-BF33-64EC8706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e2bf254a-da53-48e6-8c62-6f9be233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Links>
    <vt:vector size="18" baseType="variant">
      <vt:variant>
        <vt:i4>7078013</vt:i4>
      </vt:variant>
      <vt:variant>
        <vt:i4>6</vt:i4>
      </vt:variant>
      <vt:variant>
        <vt:i4>0</vt:i4>
      </vt:variant>
      <vt:variant>
        <vt:i4>5</vt:i4>
      </vt:variant>
      <vt:variant>
        <vt:lpwstr>https://www.rivm.nl/mazelen</vt:lpwstr>
      </vt:variant>
      <vt:variant>
        <vt:lpwstr/>
      </vt:variant>
      <vt:variant>
        <vt:i4>852061</vt:i4>
      </vt:variant>
      <vt:variant>
        <vt:i4>3</vt:i4>
      </vt:variant>
      <vt:variant>
        <vt:i4>0</vt:i4>
      </vt:variant>
      <vt:variant>
        <vt:i4>5</vt:i4>
      </vt:variant>
      <vt:variant>
        <vt:lpwstr>https://www.vaccinatiesopmaat.nl/vaccinatie/bof-mazelen-rode-hond-bmr</vt:lpwstr>
      </vt:variant>
      <vt:variant>
        <vt:lpwstr/>
      </vt:variant>
      <vt:variant>
        <vt:i4>7078013</vt:i4>
      </vt:variant>
      <vt:variant>
        <vt:i4>0</vt:i4>
      </vt:variant>
      <vt:variant>
        <vt:i4>0</vt:i4>
      </vt:variant>
      <vt:variant>
        <vt:i4>5</vt:i4>
      </vt:variant>
      <vt:variant>
        <vt:lpwstr>https://www.rivm.nl/mazelen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Hilhorst-Verheij</dc:creator>
  <cp:keywords/>
  <dc:description/>
  <cp:lastModifiedBy>Marlies Hilhorst-Verheij</cp:lastModifiedBy>
  <cp:revision>5</cp:revision>
  <dcterms:created xsi:type="dcterms:W3CDTF">2024-04-17T07:56:00Z</dcterms:created>
  <dcterms:modified xsi:type="dcterms:W3CDTF">2024-04-17T08:11:00Z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MSIP_Label_ce8bfa01-cc62-4e0e-8713-2f7da2586bef_Enabled">
    <vt:lpwstr>true</vt:lpwstr>
  </property>
  <property fmtid="{D5CDD505-2E9C-101B-9397-08002B2CF9AE}" pid="4" name="MSIP_Label_ce8bfa01-cc62-4e0e-8713-2f7da2586bef_SetDate">
    <vt:lpwstr>2024-04-11T13:51:07Z</vt:lpwstr>
  </property>
  <property fmtid="{D5CDD505-2E9C-101B-9397-08002B2CF9AE}" pid="5" name="MSIP_Label_ce8bfa01-cc62-4e0e-8713-2f7da2586bef_Method">
    <vt:lpwstr>Standard</vt:lpwstr>
  </property>
  <property fmtid="{D5CDD505-2E9C-101B-9397-08002B2CF9AE}" pid="6" name="MSIP_Label_ce8bfa01-cc62-4e0e-8713-2f7da2586bef_Name">
    <vt:lpwstr>Bedrijfsvertrouwelijk (BBN1)</vt:lpwstr>
  </property>
  <property fmtid="{D5CDD505-2E9C-101B-9397-08002B2CF9AE}" pid="7" name="MSIP_Label_ce8bfa01-cc62-4e0e-8713-2f7da2586bef_SiteId">
    <vt:lpwstr>e90fbc72-bc3b-4475-8f41-70d1d17ccf33</vt:lpwstr>
  </property>
  <property fmtid="{D5CDD505-2E9C-101B-9397-08002B2CF9AE}" pid="8" name="MSIP_Label_ce8bfa01-cc62-4e0e-8713-2f7da2586bef_ActionId">
    <vt:lpwstr>eb247133-981a-4d19-9976-6fb217afda22</vt:lpwstr>
  </property>
  <property fmtid="{D5CDD505-2E9C-101B-9397-08002B2CF9AE}" pid="9" name="MSIP_Label_ce8bfa01-cc62-4e0e-8713-2f7da2586bef_ContentBits">
    <vt:lpwstr>2</vt:lpwstr>
  </property>
</Properties>
</file>