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4C5E" w14:textId="08F63802" w:rsidR="003930C2" w:rsidRDefault="002D50C6" w:rsidP="002D50C6">
      <w:pPr>
        <w:pStyle w:val="RIVMTitel"/>
      </w:pPr>
      <w:r w:rsidRPr="002D50C6">
        <w:t xml:space="preserve">Checklist hygiëne voor </w:t>
      </w:r>
      <w:r w:rsidR="00201F7D">
        <w:t xml:space="preserve">tijdelijke </w:t>
      </w:r>
      <w:r w:rsidRPr="002D50C6">
        <w:t xml:space="preserve">gemeentelijke opvang </w:t>
      </w:r>
      <w:r w:rsidR="00201F7D">
        <w:t xml:space="preserve">(TGO) </w:t>
      </w:r>
      <w:r w:rsidRPr="002D50C6">
        <w:t>voor vluchtelingen</w:t>
      </w:r>
    </w:p>
    <w:p w14:paraId="5AF0D262" w14:textId="3618FC3E" w:rsidR="002D50C6" w:rsidRDefault="002D50C6" w:rsidP="002D50C6">
      <w:pPr>
        <w:pStyle w:val="RIVMStandaard"/>
      </w:pPr>
      <w:bookmarkStart w:id="0" w:name="_Toc340838078"/>
      <w:bookmarkStart w:id="1" w:name="_Toc402782410"/>
      <w:bookmarkStart w:id="2" w:name="_Toc402783332"/>
      <w:bookmarkStart w:id="3" w:name="_Toc402783441"/>
      <w:bookmarkStart w:id="4" w:name="_Toc402783567"/>
      <w:bookmarkStart w:id="5" w:name="bmStart"/>
      <w:bookmarkStart w:id="6" w:name="_Toc515884759"/>
      <w:bookmarkEnd w:id="0"/>
      <w:bookmarkEnd w:id="1"/>
      <w:bookmarkEnd w:id="2"/>
      <w:bookmarkEnd w:id="3"/>
      <w:bookmarkEnd w:id="4"/>
      <w:bookmarkEnd w:id="5"/>
    </w:p>
    <w:p w14:paraId="7791B874" w14:textId="77777777" w:rsidR="00D54C63" w:rsidRDefault="00D54C63" w:rsidP="002D50C6">
      <w:pPr>
        <w:pStyle w:val="RIVMStandaard"/>
      </w:pPr>
    </w:p>
    <w:p w14:paraId="1D487751" w14:textId="05FE7CCD" w:rsidR="002D50C6" w:rsidRDefault="00201F7D" w:rsidP="002D50C6">
      <w:pPr>
        <w:pStyle w:val="RIVMStandaard"/>
      </w:pPr>
      <w:r>
        <w:t>Augustus</w:t>
      </w:r>
      <w:r w:rsidR="002D50C6" w:rsidRPr="002D50C6">
        <w:t xml:space="preserve"> 202</w:t>
      </w:r>
      <w:r>
        <w:t>4</w:t>
      </w:r>
      <w:r w:rsidR="002D50C6" w:rsidRPr="002D50C6">
        <w:t xml:space="preserve">, versie </w:t>
      </w:r>
      <w:r>
        <w:t>5</w:t>
      </w:r>
    </w:p>
    <w:p w14:paraId="6C0ED6A6" w14:textId="09B909CB" w:rsidR="002D50C6" w:rsidRDefault="00CB2705" w:rsidP="00CB2705">
      <w:pPr>
        <w:pStyle w:val="RIVMStandaard"/>
      </w:pPr>
      <w:r w:rsidRPr="00CB2705">
        <w:t>Landelijk Centrum Hygiëne en Veiligheid</w:t>
      </w:r>
    </w:p>
    <w:p w14:paraId="32845B3C" w14:textId="75E375E7" w:rsidR="00D54C63" w:rsidRDefault="00D54C63" w:rsidP="002D50C6">
      <w:pPr>
        <w:pStyle w:val="RIVMStandaard"/>
      </w:pPr>
    </w:p>
    <w:p w14:paraId="322F09FE" w14:textId="77777777" w:rsidR="00CB2705" w:rsidRDefault="00CB2705" w:rsidP="002D50C6">
      <w:pPr>
        <w:pStyle w:val="RIVMStandaard"/>
      </w:pPr>
    </w:p>
    <w:p w14:paraId="40B457E9" w14:textId="5EDDFCCC" w:rsidR="001D709C" w:rsidRDefault="002D50C6" w:rsidP="002D50C6">
      <w:pPr>
        <w:pStyle w:val="RIVMStandaard"/>
      </w:pPr>
      <w:r w:rsidRPr="002D50C6">
        <w:t xml:space="preserve">De checklist hygiëne voor </w:t>
      </w:r>
      <w:r w:rsidR="00201F7D">
        <w:t xml:space="preserve">tijdelijke </w:t>
      </w:r>
      <w:r w:rsidRPr="002D50C6">
        <w:t xml:space="preserve">gemeentelijke opvang is ontwikkeld voor de GGD en dient ter ondersteuning van advies en evaluatie op het gebied van technische hygiënezorg bij een locatie die </w:t>
      </w:r>
      <w:r w:rsidRPr="009D134A">
        <w:rPr>
          <w:b/>
          <w:bCs/>
        </w:rPr>
        <w:t>tijdelijk</w:t>
      </w:r>
      <w:r w:rsidRPr="002D50C6">
        <w:t xml:space="preserve"> gebruikt wordt voor de opvang van vluchtelingen. Dit kan een bestaand gebouw zijn maar ook een schip of tijdelijk bouwsel (tent, noodgebouw). </w:t>
      </w:r>
      <w:r w:rsidR="009F1EBE">
        <w:t xml:space="preserve">Afwijkende huisvestingslocaties zullen veel advies op maat vragen. Dit document kan niet in alle voorkomende situaties voorzien. </w:t>
      </w:r>
      <w:r w:rsidRPr="002D50C6">
        <w:t>Geadviseerd wordt om dit document te gebruiken voor locaties die</w:t>
      </w:r>
      <w:r w:rsidR="001D709C">
        <w:t xml:space="preserve"> v</w:t>
      </w:r>
      <w:r w:rsidRPr="002D50C6">
        <w:t xml:space="preserve">oor </w:t>
      </w:r>
      <w:r w:rsidR="00893403">
        <w:t>kortdurend</w:t>
      </w:r>
      <w:r w:rsidR="00201F7D">
        <w:t>e</w:t>
      </w:r>
      <w:r w:rsidR="001D709C">
        <w:t xml:space="preserve"> </w:t>
      </w:r>
      <w:r w:rsidRPr="002D50C6">
        <w:t xml:space="preserve">opvang worden gebruikt. Voor gebouwen die langer </w:t>
      </w:r>
      <w:r w:rsidR="00893403">
        <w:t xml:space="preserve">dan 4 weken </w:t>
      </w:r>
      <w:r w:rsidRPr="002D50C6">
        <w:t xml:space="preserve">als opvanglocatie worden gebruikt wordt geadviseerd de </w:t>
      </w:r>
      <w:hyperlink r:id="rId11" w:history="1">
        <w:r w:rsidRPr="00546E09">
          <w:rPr>
            <w:rStyle w:val="Hyperlink"/>
          </w:rPr>
          <w:t>hygiënerichtlijn voor asielzoekerscentra</w:t>
        </w:r>
      </w:hyperlink>
      <w:r w:rsidRPr="002D50C6">
        <w:t xml:space="preserve"> en de daar bijbehorende checklist te raadplegen</w:t>
      </w:r>
      <w:r w:rsidR="00703216" w:rsidRPr="00830C92">
        <w:t xml:space="preserve">. </w:t>
      </w:r>
    </w:p>
    <w:p w14:paraId="1EC6DB58" w14:textId="17D77BC8" w:rsidR="00703216" w:rsidRDefault="002D41C8" w:rsidP="002D50C6">
      <w:pPr>
        <w:pStyle w:val="RIVMStandaard"/>
      </w:pPr>
      <w:r>
        <w:t>Er geldt een</w:t>
      </w:r>
      <w:r w:rsidR="00CC1A66">
        <w:t xml:space="preserve"> uitzondering </w:t>
      </w:r>
      <w:r>
        <w:t xml:space="preserve">voor </w:t>
      </w:r>
      <w:r w:rsidR="00CC1A66">
        <w:t xml:space="preserve">de paragraaf </w:t>
      </w:r>
      <w:r>
        <w:t>‘</w:t>
      </w:r>
      <w:r w:rsidR="00CC1A66">
        <w:t>legionellapreventie</w:t>
      </w:r>
      <w:r>
        <w:t>’</w:t>
      </w:r>
      <w:r w:rsidR="005622C4">
        <w:t xml:space="preserve">. </w:t>
      </w:r>
      <w:r w:rsidR="00CC1A66">
        <w:t xml:space="preserve">Legionellapreventie is </w:t>
      </w:r>
      <w:r w:rsidR="005622C4">
        <w:t xml:space="preserve">alleen verplicht en </w:t>
      </w:r>
      <w:r w:rsidR="00CC1A66">
        <w:t xml:space="preserve">noodzakelijk </w:t>
      </w:r>
      <w:r w:rsidR="005622C4">
        <w:t xml:space="preserve">voor zogenaamde ‘prioritaire instellingen’, zoals hotels, </w:t>
      </w:r>
      <w:proofErr w:type="spellStart"/>
      <w:r w:rsidR="005622C4">
        <w:t>AZC</w:t>
      </w:r>
      <w:r>
        <w:t>’s</w:t>
      </w:r>
      <w:proofErr w:type="spellEnd"/>
      <w:r w:rsidR="005622C4">
        <w:t xml:space="preserve"> en verpleeghuizen. </w:t>
      </w:r>
      <w:r>
        <w:t xml:space="preserve">De meeste tijdelijke opvang vindt plaats in ‘niet-prioritaire instellingen’ (bijvoorbeeld kantoren, scholen, sporthallen). Hier is geen legionellapreventie (legionella-risicoanalyse, -beheersplan, -monstername, -logboek) verplicht en nodig. </w:t>
      </w:r>
      <w:r w:rsidR="005622C4">
        <w:t>Tijdelijke opvang</w:t>
      </w:r>
      <w:r>
        <w:t>locaties</w:t>
      </w:r>
      <w:r w:rsidR="005622C4">
        <w:t xml:space="preserve"> die </w:t>
      </w:r>
      <w:r w:rsidR="005622C4" w:rsidRPr="009D134A">
        <w:rPr>
          <w:b/>
          <w:bCs/>
        </w:rPr>
        <w:t>langer dan 4 weken</w:t>
      </w:r>
      <w:r w:rsidR="005622C4">
        <w:t xml:space="preserve"> worden gebruikt maar </w:t>
      </w:r>
      <w:r>
        <w:t xml:space="preserve">voornamelijk </w:t>
      </w:r>
      <w:r w:rsidR="005622C4">
        <w:t>alleen voor kortdurend verblijf van de vluchtelingen (</w:t>
      </w:r>
      <w:r w:rsidR="005622C4" w:rsidRPr="009D134A">
        <w:rPr>
          <w:b/>
          <w:bCs/>
        </w:rPr>
        <w:t>verblijf minder dan 4 weken</w:t>
      </w:r>
      <w:r w:rsidR="005622C4">
        <w:t xml:space="preserve">) kunnen ook gebruik maken van de paragraaf legionellapreventie in dit document.  </w:t>
      </w:r>
      <w:r w:rsidR="00CC1A66">
        <w:t xml:space="preserve"> </w:t>
      </w:r>
    </w:p>
    <w:p w14:paraId="0BACFFA7" w14:textId="3D053346" w:rsidR="002D50C6" w:rsidRDefault="00806A30" w:rsidP="002D50C6">
      <w:pPr>
        <w:pStyle w:val="RIVMStandaard"/>
      </w:pPr>
      <w:r>
        <w:t>A</w:t>
      </w:r>
      <w:r w:rsidR="006A7E06" w:rsidRPr="002D50C6">
        <w:t xml:space="preserve">dvies </w:t>
      </w:r>
      <w:r w:rsidR="002D50C6" w:rsidRPr="002D50C6">
        <w:t xml:space="preserve">wordt altijd door de GGD gegeven op basis van de lokale omstandigheden en risico-inschatting. </w:t>
      </w:r>
    </w:p>
    <w:p w14:paraId="395ECA2E" w14:textId="09BB70B9" w:rsidR="002D50C6" w:rsidRDefault="002D50C6" w:rsidP="002D50C6">
      <w:pPr>
        <w:pStyle w:val="RIVMStandaard"/>
      </w:pPr>
      <w:r w:rsidRPr="002D50C6">
        <w:t>Het document is een opvolging van de checklist voor gemeentelijke crisisnoodopvang uit 2016</w:t>
      </w:r>
      <w:r w:rsidR="00201F7D">
        <w:t xml:space="preserve"> en de checklist voor gemeentelijke noodopvang uit 2022</w:t>
      </w:r>
      <w:r w:rsidRPr="002D50C6">
        <w:t>. De checklist is niet bedoeld voor opvang in niet-gemeentelijke noodopvang (bijvoorbeeld privéwoningen).</w:t>
      </w:r>
    </w:p>
    <w:p w14:paraId="3646E475" w14:textId="50A2C644" w:rsidR="00C24CE0" w:rsidRPr="00830C92" w:rsidRDefault="002D50C6" w:rsidP="002D50C6">
      <w:pPr>
        <w:pStyle w:val="RIVMStandaard"/>
      </w:pPr>
      <w:r w:rsidRPr="002D50C6">
        <w:t xml:space="preserve">Op locaties die onder verantwoordelijkheid van het COA vallen geldt de </w:t>
      </w:r>
      <w:hyperlink r:id="rId12" w:history="1">
        <w:r w:rsidRPr="002D50C6">
          <w:rPr>
            <w:rStyle w:val="Hyperlink"/>
          </w:rPr>
          <w:t>hygiënerichtlijn voor asielzoekerscentra</w:t>
        </w:r>
      </w:hyperlink>
      <w:r w:rsidRPr="002D50C6">
        <w:t xml:space="preserve"> van het LCHV en een checklist voor 0-meting bij opening van nieuwe COA</w:t>
      </w:r>
      <w:r w:rsidR="00201F7D">
        <w:t>-</w:t>
      </w:r>
      <w:r w:rsidRPr="002D50C6">
        <w:t>locaties</w:t>
      </w:r>
      <w:r w:rsidR="00C24CE0">
        <w:t>.</w:t>
      </w:r>
    </w:p>
    <w:bookmarkEnd w:id="6"/>
    <w:p w14:paraId="0C37E536" w14:textId="77777777" w:rsidR="00BC25E2" w:rsidRDefault="00BC25E2">
      <w:r>
        <w:br w:type="page"/>
      </w:r>
    </w:p>
    <w:tbl>
      <w:tblPr>
        <w:tblStyle w:val="Tabelrasterlicht"/>
        <w:tblpPr w:leftFromText="141" w:rightFromText="141" w:vertAnchor="text" w:horzAnchor="margin" w:tblpY="131"/>
        <w:tblW w:w="5000" w:type="pct"/>
        <w:tblCellMar>
          <w:top w:w="85" w:type="dxa"/>
          <w:bottom w:w="85" w:type="dxa"/>
        </w:tblCellMar>
        <w:tblLook w:val="0000" w:firstRow="0" w:lastRow="0" w:firstColumn="0" w:lastColumn="0" w:noHBand="0" w:noVBand="0"/>
      </w:tblPr>
      <w:tblGrid>
        <w:gridCol w:w="2830"/>
        <w:gridCol w:w="4531"/>
      </w:tblGrid>
      <w:tr w:rsidR="005E0BF1" w14:paraId="311226D9" w14:textId="77777777" w:rsidTr="002626F8">
        <w:trPr>
          <w:trHeight w:val="1020"/>
        </w:trPr>
        <w:tc>
          <w:tcPr>
            <w:tcW w:w="1922" w:type="pct"/>
          </w:tcPr>
          <w:p w14:paraId="6B13A7FC" w14:textId="3ECE524B" w:rsidR="005E0BF1" w:rsidRPr="004704E1" w:rsidRDefault="005E0BF1" w:rsidP="002626F8">
            <w:pPr>
              <w:rPr>
                <w:szCs w:val="20"/>
              </w:rPr>
            </w:pPr>
            <w:r w:rsidRPr="004704E1">
              <w:rPr>
                <w:szCs w:val="20"/>
              </w:rPr>
              <w:lastRenderedPageBreak/>
              <w:t>Naam en adres locatie</w:t>
            </w:r>
          </w:p>
        </w:tc>
        <w:tc>
          <w:tcPr>
            <w:tcW w:w="3078" w:type="pct"/>
          </w:tcPr>
          <w:p w14:paraId="6C206010" w14:textId="77777777" w:rsidR="005E0BF1" w:rsidRDefault="005E0BF1" w:rsidP="002626F8">
            <w:pPr>
              <w:shd w:val="clear" w:color="auto" w:fill="FFFFFF"/>
            </w:pPr>
          </w:p>
        </w:tc>
      </w:tr>
      <w:tr w:rsidR="005E0BF1" w14:paraId="09CBCF39" w14:textId="77777777" w:rsidTr="002626F8">
        <w:trPr>
          <w:trHeight w:val="850"/>
        </w:trPr>
        <w:tc>
          <w:tcPr>
            <w:tcW w:w="1922" w:type="pct"/>
          </w:tcPr>
          <w:p w14:paraId="20690F00" w14:textId="77777777" w:rsidR="005E0BF1" w:rsidRPr="004704E1" w:rsidRDefault="005E0BF1" w:rsidP="002626F8">
            <w:pPr>
              <w:rPr>
                <w:szCs w:val="20"/>
              </w:rPr>
            </w:pPr>
            <w:r w:rsidRPr="004704E1">
              <w:rPr>
                <w:szCs w:val="20"/>
              </w:rPr>
              <w:t>Datum bezoek</w:t>
            </w:r>
          </w:p>
        </w:tc>
        <w:tc>
          <w:tcPr>
            <w:tcW w:w="3078" w:type="pct"/>
          </w:tcPr>
          <w:p w14:paraId="7971475E" w14:textId="77777777" w:rsidR="005E0BF1" w:rsidRDefault="005E0BF1" w:rsidP="002626F8"/>
        </w:tc>
      </w:tr>
      <w:tr w:rsidR="005E0BF1" w14:paraId="73C90931" w14:textId="77777777" w:rsidTr="002626F8">
        <w:trPr>
          <w:trHeight w:val="850"/>
        </w:trPr>
        <w:tc>
          <w:tcPr>
            <w:tcW w:w="1922" w:type="pct"/>
          </w:tcPr>
          <w:p w14:paraId="1F29777B" w14:textId="1560727C" w:rsidR="005E0BF1" w:rsidRPr="004704E1" w:rsidRDefault="005E0BF1" w:rsidP="002626F8">
            <w:r>
              <w:t>Contactpersoon en telefoonnummer</w:t>
            </w:r>
          </w:p>
        </w:tc>
        <w:tc>
          <w:tcPr>
            <w:tcW w:w="3078" w:type="pct"/>
          </w:tcPr>
          <w:p w14:paraId="14D96A20" w14:textId="77777777" w:rsidR="005E0BF1" w:rsidRDefault="005E0BF1" w:rsidP="002626F8"/>
        </w:tc>
      </w:tr>
      <w:tr w:rsidR="005E0BF1" w14:paraId="14878B2F" w14:textId="77777777" w:rsidTr="002626F8">
        <w:trPr>
          <w:trHeight w:val="850"/>
        </w:trPr>
        <w:tc>
          <w:tcPr>
            <w:tcW w:w="1922" w:type="pct"/>
          </w:tcPr>
          <w:p w14:paraId="6AD96ABD" w14:textId="77777777" w:rsidR="005E0BF1" w:rsidRPr="004704E1" w:rsidRDefault="005E0BF1" w:rsidP="002626F8">
            <w:pPr>
              <w:rPr>
                <w:szCs w:val="20"/>
              </w:rPr>
            </w:pPr>
            <w:r>
              <w:rPr>
                <w:szCs w:val="20"/>
              </w:rPr>
              <w:t>Aanwezig tijdens bezoek</w:t>
            </w:r>
          </w:p>
        </w:tc>
        <w:tc>
          <w:tcPr>
            <w:tcW w:w="3078" w:type="pct"/>
          </w:tcPr>
          <w:p w14:paraId="31E0B4DF" w14:textId="77777777" w:rsidR="005E0BF1" w:rsidRDefault="005E0BF1" w:rsidP="002626F8"/>
        </w:tc>
      </w:tr>
      <w:tr w:rsidR="005E0BF1" w14:paraId="025FC791" w14:textId="77777777" w:rsidTr="002626F8">
        <w:trPr>
          <w:trHeight w:val="850"/>
        </w:trPr>
        <w:tc>
          <w:tcPr>
            <w:tcW w:w="1922" w:type="pct"/>
          </w:tcPr>
          <w:p w14:paraId="2EF33815" w14:textId="77777777" w:rsidR="005E0BF1" w:rsidRPr="004704E1" w:rsidRDefault="005E0BF1" w:rsidP="002626F8">
            <w:pPr>
              <w:rPr>
                <w:szCs w:val="20"/>
              </w:rPr>
            </w:pPr>
            <w:r w:rsidRPr="004704E1">
              <w:rPr>
                <w:szCs w:val="20"/>
              </w:rPr>
              <w:t>Uitgevoerd door</w:t>
            </w:r>
          </w:p>
        </w:tc>
        <w:tc>
          <w:tcPr>
            <w:tcW w:w="3078" w:type="pct"/>
          </w:tcPr>
          <w:p w14:paraId="43BB4556" w14:textId="77777777" w:rsidR="005E0BF1" w:rsidRDefault="005E0BF1" w:rsidP="002626F8"/>
        </w:tc>
      </w:tr>
      <w:tr w:rsidR="005E0BF1" w14:paraId="736C7F5F" w14:textId="77777777" w:rsidTr="002626F8">
        <w:trPr>
          <w:trHeight w:val="850"/>
        </w:trPr>
        <w:tc>
          <w:tcPr>
            <w:tcW w:w="1922" w:type="pct"/>
          </w:tcPr>
          <w:p w14:paraId="2F77B88E" w14:textId="77777777" w:rsidR="005E0BF1" w:rsidRPr="004704E1" w:rsidRDefault="005E0BF1" w:rsidP="002626F8">
            <w:pPr>
              <w:rPr>
                <w:szCs w:val="20"/>
              </w:rPr>
            </w:pPr>
            <w:r>
              <w:rPr>
                <w:szCs w:val="20"/>
              </w:rPr>
              <w:t>Verslag verzonden naar</w:t>
            </w:r>
          </w:p>
        </w:tc>
        <w:tc>
          <w:tcPr>
            <w:tcW w:w="3078" w:type="pct"/>
          </w:tcPr>
          <w:p w14:paraId="1EEFDFE1" w14:textId="77777777" w:rsidR="005E0BF1" w:rsidRDefault="005E0BF1" w:rsidP="002626F8"/>
        </w:tc>
      </w:tr>
      <w:tr w:rsidR="005E0BF1" w14:paraId="2C01F8FB" w14:textId="77777777" w:rsidTr="002626F8">
        <w:trPr>
          <w:trHeight w:val="850"/>
        </w:trPr>
        <w:tc>
          <w:tcPr>
            <w:tcW w:w="1922" w:type="pct"/>
          </w:tcPr>
          <w:p w14:paraId="245F480A" w14:textId="77777777" w:rsidR="005E0BF1" w:rsidRPr="004704E1" w:rsidRDefault="005E0BF1" w:rsidP="002626F8">
            <w:pPr>
              <w:rPr>
                <w:szCs w:val="20"/>
              </w:rPr>
            </w:pPr>
            <w:r w:rsidRPr="004704E1">
              <w:rPr>
                <w:szCs w:val="20"/>
              </w:rPr>
              <w:t>Capaciteit opvanggelegenheid</w:t>
            </w:r>
          </w:p>
        </w:tc>
        <w:tc>
          <w:tcPr>
            <w:tcW w:w="3078" w:type="pct"/>
          </w:tcPr>
          <w:p w14:paraId="765B6A17" w14:textId="77777777" w:rsidR="005E0BF1" w:rsidRDefault="005E0BF1" w:rsidP="002626F8"/>
        </w:tc>
      </w:tr>
      <w:tr w:rsidR="005E0BF1" w14:paraId="1E470A24" w14:textId="77777777" w:rsidTr="002626F8">
        <w:trPr>
          <w:trHeight w:val="850"/>
        </w:trPr>
        <w:tc>
          <w:tcPr>
            <w:tcW w:w="1922" w:type="pct"/>
          </w:tcPr>
          <w:p w14:paraId="62B97C24" w14:textId="77777777" w:rsidR="005E0BF1" w:rsidRPr="004704E1" w:rsidRDefault="005E0BF1" w:rsidP="002626F8">
            <w:pPr>
              <w:rPr>
                <w:szCs w:val="20"/>
              </w:rPr>
            </w:pPr>
            <w:r w:rsidRPr="004704E1">
              <w:rPr>
                <w:szCs w:val="20"/>
              </w:rPr>
              <w:t>Soort (sporthal/gevangenis/ school e.d.)</w:t>
            </w:r>
          </w:p>
        </w:tc>
        <w:tc>
          <w:tcPr>
            <w:tcW w:w="3078" w:type="pct"/>
          </w:tcPr>
          <w:p w14:paraId="00DC4B72" w14:textId="77777777" w:rsidR="005E0BF1" w:rsidRDefault="005E0BF1" w:rsidP="002626F8"/>
        </w:tc>
      </w:tr>
      <w:tr w:rsidR="005E0BF1" w14:paraId="21103717" w14:textId="77777777" w:rsidTr="002626F8">
        <w:trPr>
          <w:trHeight w:val="850"/>
        </w:trPr>
        <w:tc>
          <w:tcPr>
            <w:tcW w:w="1922" w:type="pct"/>
          </w:tcPr>
          <w:p w14:paraId="4FC9871C" w14:textId="435277F8" w:rsidR="005E0BF1" w:rsidRPr="004704E1" w:rsidRDefault="005E0BF1" w:rsidP="002626F8">
            <w:pPr>
              <w:rPr>
                <w:szCs w:val="20"/>
              </w:rPr>
            </w:pPr>
            <w:r>
              <w:rPr>
                <w:szCs w:val="20"/>
              </w:rPr>
              <w:t>Verwachte s</w:t>
            </w:r>
            <w:r w:rsidRPr="004704E1">
              <w:rPr>
                <w:szCs w:val="20"/>
              </w:rPr>
              <w:t>amenstelling groep</w:t>
            </w:r>
            <w:r w:rsidR="00BC25E2">
              <w:rPr>
                <w:szCs w:val="20"/>
              </w:rPr>
              <w:t xml:space="preserve"> </w:t>
            </w:r>
            <w:r w:rsidRPr="004704E1">
              <w:rPr>
                <w:szCs w:val="20"/>
              </w:rPr>
              <w:t>(kinderen/invaliden/</w:t>
            </w:r>
            <w:r w:rsidR="00BC25E2">
              <w:rPr>
                <w:szCs w:val="20"/>
              </w:rPr>
              <w:t xml:space="preserve"> </w:t>
            </w:r>
            <w:r w:rsidRPr="004704E1">
              <w:rPr>
                <w:szCs w:val="20"/>
              </w:rPr>
              <w:t>bejaarden)</w:t>
            </w:r>
          </w:p>
        </w:tc>
        <w:tc>
          <w:tcPr>
            <w:tcW w:w="3078" w:type="pct"/>
          </w:tcPr>
          <w:p w14:paraId="0151254A" w14:textId="77777777" w:rsidR="005E0BF1" w:rsidRDefault="005E0BF1" w:rsidP="002626F8"/>
        </w:tc>
      </w:tr>
      <w:tr w:rsidR="005E0BF1" w14:paraId="2C6DA4FD" w14:textId="77777777" w:rsidTr="002626F8">
        <w:trPr>
          <w:trHeight w:val="1928"/>
        </w:trPr>
        <w:tc>
          <w:tcPr>
            <w:tcW w:w="1922" w:type="pct"/>
          </w:tcPr>
          <w:p w14:paraId="061E3178" w14:textId="77777777" w:rsidR="005E0BF1" w:rsidRPr="004704E1" w:rsidRDefault="005E0BF1" w:rsidP="002626F8">
            <w:pPr>
              <w:rPr>
                <w:szCs w:val="20"/>
              </w:rPr>
            </w:pPr>
            <w:r>
              <w:rPr>
                <w:szCs w:val="20"/>
              </w:rPr>
              <w:t>Extra informatie</w:t>
            </w:r>
          </w:p>
        </w:tc>
        <w:tc>
          <w:tcPr>
            <w:tcW w:w="3078" w:type="pct"/>
          </w:tcPr>
          <w:p w14:paraId="4F5C8BD7" w14:textId="77777777" w:rsidR="005E0BF1" w:rsidRDefault="005E0BF1" w:rsidP="002626F8"/>
        </w:tc>
      </w:tr>
    </w:tbl>
    <w:p w14:paraId="436745CE" w14:textId="72FCC4E4" w:rsidR="00C24CE0" w:rsidRDefault="00C24CE0" w:rsidP="00C24CE0">
      <w:pPr>
        <w:pStyle w:val="RIVMStandaard"/>
      </w:pPr>
      <w:r w:rsidRPr="00C24CE0">
        <w:br w:type="page"/>
      </w:r>
    </w:p>
    <w:p w14:paraId="661A55AA" w14:textId="61F3A32A" w:rsidR="00F24AD3" w:rsidRPr="00FD5879" w:rsidRDefault="00F24AD3" w:rsidP="00FD5879">
      <w:pPr>
        <w:pStyle w:val="RIVMOngenummerdHoofdstuk"/>
        <w:spacing w:after="120"/>
      </w:pPr>
      <w:r w:rsidRPr="00FD5879">
        <w:lastRenderedPageBreak/>
        <w:t>Conclusie</w:t>
      </w:r>
    </w:p>
    <w:tbl>
      <w:tblPr>
        <w:tblStyle w:val="Tabelrasterlicht"/>
        <w:tblpPr w:leftFromText="141" w:rightFromText="141" w:vertAnchor="text" w:horzAnchor="margin" w:tblpY="131"/>
        <w:tblW w:w="5000" w:type="pct"/>
        <w:tblCellMar>
          <w:top w:w="85" w:type="dxa"/>
          <w:bottom w:w="85" w:type="dxa"/>
        </w:tblCellMar>
        <w:tblLook w:val="0000" w:firstRow="0" w:lastRow="0" w:firstColumn="0" w:lastColumn="0" w:noHBand="0" w:noVBand="0"/>
      </w:tblPr>
      <w:tblGrid>
        <w:gridCol w:w="7361"/>
      </w:tblGrid>
      <w:tr w:rsidR="002626F8" w14:paraId="1D631C4C" w14:textId="77777777" w:rsidTr="00FD5879">
        <w:trPr>
          <w:trHeight w:val="11906"/>
        </w:trPr>
        <w:tc>
          <w:tcPr>
            <w:tcW w:w="5000" w:type="pct"/>
          </w:tcPr>
          <w:p w14:paraId="22A13460" w14:textId="777DF1D0" w:rsidR="002626F8" w:rsidRDefault="002626F8" w:rsidP="00FD5879"/>
        </w:tc>
      </w:tr>
    </w:tbl>
    <w:p w14:paraId="5E16EFDF" w14:textId="55C5BB0A" w:rsidR="002626F8" w:rsidRPr="00D134F5" w:rsidRDefault="002626F8" w:rsidP="00D134F5">
      <w:r w:rsidRPr="00D134F5">
        <w:br w:type="page"/>
      </w:r>
    </w:p>
    <w:p w14:paraId="1188FB9E" w14:textId="45A47686" w:rsidR="00F326EB" w:rsidRPr="0060064C" w:rsidRDefault="00F326EB" w:rsidP="00FD5879">
      <w:pPr>
        <w:pStyle w:val="RIVMOngenummerdHoofdstuk"/>
      </w:pPr>
      <w:r w:rsidRPr="0060064C">
        <w:lastRenderedPageBreak/>
        <w:t>Inhoud</w:t>
      </w:r>
    </w:p>
    <w:p w14:paraId="4ABE06C5" w14:textId="77BEE058" w:rsidR="003D599A" w:rsidRDefault="000D30F7">
      <w:pPr>
        <w:pStyle w:val="Inhopg1"/>
        <w:rPr>
          <w:rStyle w:val="Hyperlink"/>
          <w:noProof/>
          <w:sz w:val="22"/>
          <w:szCs w:val="22"/>
        </w:rPr>
      </w:pPr>
      <w:r>
        <w:fldChar w:fldCharType="begin"/>
      </w:r>
      <w:r>
        <w:instrText xml:space="preserve"> TOC \o "3-3" \h \z \t "Heading 1;1;Heading 2;2" </w:instrText>
      </w:r>
      <w:r>
        <w:fldChar w:fldCharType="separate"/>
      </w:r>
      <w:hyperlink w:anchor="_Toc121847149" w:history="1">
        <w:r w:rsidR="003D599A" w:rsidRPr="003D599A">
          <w:rPr>
            <w:rStyle w:val="Hyperlink"/>
            <w:noProof/>
            <w:sz w:val="22"/>
            <w:szCs w:val="22"/>
          </w:rPr>
          <w:t>1</w:t>
        </w:r>
        <w:r w:rsidR="003D599A" w:rsidRPr="003D599A">
          <w:rPr>
            <w:rFonts w:asciiTheme="minorHAnsi" w:eastAsiaTheme="minorEastAsia" w:hAnsiTheme="minorHAnsi" w:cstheme="minorBidi"/>
            <w:b w:val="0"/>
            <w:noProof/>
            <w:sz w:val="22"/>
            <w:szCs w:val="22"/>
          </w:rPr>
          <w:tab/>
        </w:r>
        <w:r w:rsidR="003D599A" w:rsidRPr="003D599A">
          <w:rPr>
            <w:rStyle w:val="Hyperlink"/>
            <w:noProof/>
            <w:sz w:val="22"/>
            <w:szCs w:val="22"/>
          </w:rPr>
          <w:t>Nieuwe locatie</w:t>
        </w:r>
        <w:r w:rsidR="003D599A" w:rsidRPr="003D599A">
          <w:rPr>
            <w:noProof/>
            <w:webHidden/>
            <w:sz w:val="22"/>
            <w:szCs w:val="22"/>
          </w:rPr>
          <w:tab/>
        </w:r>
        <w:r w:rsidR="003D599A" w:rsidRPr="003D599A">
          <w:rPr>
            <w:noProof/>
            <w:webHidden/>
            <w:sz w:val="22"/>
            <w:szCs w:val="22"/>
          </w:rPr>
          <w:fldChar w:fldCharType="begin"/>
        </w:r>
        <w:r w:rsidR="003D599A" w:rsidRPr="003D599A">
          <w:rPr>
            <w:noProof/>
            <w:webHidden/>
            <w:sz w:val="22"/>
            <w:szCs w:val="22"/>
          </w:rPr>
          <w:instrText xml:space="preserve"> PAGEREF _Toc121847149 \h </w:instrText>
        </w:r>
        <w:r w:rsidR="003D599A" w:rsidRPr="003D599A">
          <w:rPr>
            <w:noProof/>
            <w:webHidden/>
            <w:sz w:val="22"/>
            <w:szCs w:val="22"/>
          </w:rPr>
        </w:r>
        <w:r w:rsidR="003D599A" w:rsidRPr="003D599A">
          <w:rPr>
            <w:noProof/>
            <w:webHidden/>
            <w:sz w:val="22"/>
            <w:szCs w:val="22"/>
          </w:rPr>
          <w:fldChar w:fldCharType="separate"/>
        </w:r>
        <w:r w:rsidR="001F10A8">
          <w:rPr>
            <w:noProof/>
            <w:webHidden/>
            <w:sz w:val="22"/>
            <w:szCs w:val="22"/>
          </w:rPr>
          <w:t>5</w:t>
        </w:r>
        <w:r w:rsidR="003D599A" w:rsidRPr="003D599A">
          <w:rPr>
            <w:noProof/>
            <w:webHidden/>
            <w:sz w:val="22"/>
            <w:szCs w:val="22"/>
          </w:rPr>
          <w:fldChar w:fldCharType="end"/>
        </w:r>
      </w:hyperlink>
    </w:p>
    <w:p w14:paraId="3861A78C" w14:textId="77777777" w:rsidR="003D599A" w:rsidRPr="003D599A" w:rsidRDefault="003D599A" w:rsidP="003D599A">
      <w:pPr>
        <w:rPr>
          <w:noProof/>
        </w:rPr>
      </w:pPr>
    </w:p>
    <w:p w14:paraId="771680BE" w14:textId="191B201B" w:rsidR="003D599A" w:rsidRDefault="00F1102F">
      <w:pPr>
        <w:pStyle w:val="Inhopg2"/>
        <w:rPr>
          <w:rFonts w:asciiTheme="minorHAnsi" w:eastAsiaTheme="minorEastAsia" w:hAnsiTheme="minorHAnsi" w:cstheme="minorBidi"/>
          <w:noProof/>
          <w:sz w:val="22"/>
          <w:szCs w:val="22"/>
        </w:rPr>
      </w:pPr>
      <w:hyperlink w:anchor="_Toc121847150" w:history="1">
        <w:r w:rsidR="003D599A" w:rsidRPr="00AE1F1C">
          <w:rPr>
            <w:rStyle w:val="Hyperlink"/>
            <w:noProof/>
          </w:rPr>
          <w:t>1.1</w:t>
        </w:r>
        <w:r w:rsidR="003D599A">
          <w:rPr>
            <w:rFonts w:asciiTheme="minorHAnsi" w:eastAsiaTheme="minorEastAsia" w:hAnsiTheme="minorHAnsi" w:cstheme="minorBidi"/>
            <w:noProof/>
            <w:sz w:val="22"/>
            <w:szCs w:val="22"/>
          </w:rPr>
          <w:tab/>
        </w:r>
        <w:r w:rsidR="003D599A" w:rsidRPr="00AE1F1C">
          <w:rPr>
            <w:rStyle w:val="Hyperlink"/>
            <w:noProof/>
          </w:rPr>
          <w:t>Basisvoorwaarden</w:t>
        </w:r>
        <w:r w:rsidR="003D599A">
          <w:rPr>
            <w:noProof/>
            <w:webHidden/>
          </w:rPr>
          <w:tab/>
        </w:r>
        <w:r w:rsidR="003D599A">
          <w:rPr>
            <w:noProof/>
            <w:webHidden/>
          </w:rPr>
          <w:fldChar w:fldCharType="begin"/>
        </w:r>
        <w:r w:rsidR="003D599A">
          <w:rPr>
            <w:noProof/>
            <w:webHidden/>
          </w:rPr>
          <w:instrText xml:space="preserve"> PAGEREF _Toc121847150 \h </w:instrText>
        </w:r>
        <w:r w:rsidR="003D599A">
          <w:rPr>
            <w:noProof/>
            <w:webHidden/>
          </w:rPr>
        </w:r>
        <w:r w:rsidR="003D599A">
          <w:rPr>
            <w:noProof/>
            <w:webHidden/>
          </w:rPr>
          <w:fldChar w:fldCharType="separate"/>
        </w:r>
        <w:r w:rsidR="001F10A8">
          <w:rPr>
            <w:noProof/>
            <w:webHidden/>
          </w:rPr>
          <w:t>5</w:t>
        </w:r>
        <w:r w:rsidR="003D599A">
          <w:rPr>
            <w:noProof/>
            <w:webHidden/>
          </w:rPr>
          <w:fldChar w:fldCharType="end"/>
        </w:r>
      </w:hyperlink>
    </w:p>
    <w:p w14:paraId="3555ED50" w14:textId="453C14BF" w:rsidR="003D599A" w:rsidRDefault="00F1102F">
      <w:pPr>
        <w:pStyle w:val="Inhopg2"/>
        <w:rPr>
          <w:rFonts w:asciiTheme="minorHAnsi" w:eastAsiaTheme="minorEastAsia" w:hAnsiTheme="minorHAnsi" w:cstheme="minorBidi"/>
          <w:noProof/>
          <w:sz w:val="22"/>
          <w:szCs w:val="22"/>
        </w:rPr>
      </w:pPr>
      <w:hyperlink w:anchor="_Toc121847151" w:history="1">
        <w:r w:rsidR="003D599A" w:rsidRPr="00AE1F1C">
          <w:rPr>
            <w:rStyle w:val="Hyperlink"/>
            <w:noProof/>
          </w:rPr>
          <w:t>1.2</w:t>
        </w:r>
        <w:r w:rsidR="003D599A">
          <w:rPr>
            <w:rFonts w:asciiTheme="minorHAnsi" w:eastAsiaTheme="minorEastAsia" w:hAnsiTheme="minorHAnsi" w:cstheme="minorBidi"/>
            <w:noProof/>
            <w:sz w:val="22"/>
            <w:szCs w:val="22"/>
          </w:rPr>
          <w:tab/>
        </w:r>
        <w:r w:rsidR="003D599A" w:rsidRPr="00AE1F1C">
          <w:rPr>
            <w:rStyle w:val="Hyperlink"/>
            <w:noProof/>
          </w:rPr>
          <w:t>Voorafgaand aan openen locatie</w:t>
        </w:r>
        <w:r w:rsidR="003D599A">
          <w:rPr>
            <w:noProof/>
            <w:webHidden/>
          </w:rPr>
          <w:tab/>
        </w:r>
        <w:r w:rsidR="003D599A">
          <w:rPr>
            <w:noProof/>
            <w:webHidden/>
          </w:rPr>
          <w:fldChar w:fldCharType="begin"/>
        </w:r>
        <w:r w:rsidR="003D599A">
          <w:rPr>
            <w:noProof/>
            <w:webHidden/>
          </w:rPr>
          <w:instrText xml:space="preserve"> PAGEREF _Toc121847151 \h </w:instrText>
        </w:r>
        <w:r w:rsidR="003D599A">
          <w:rPr>
            <w:noProof/>
            <w:webHidden/>
          </w:rPr>
        </w:r>
        <w:r w:rsidR="003D599A">
          <w:rPr>
            <w:noProof/>
            <w:webHidden/>
          </w:rPr>
          <w:fldChar w:fldCharType="separate"/>
        </w:r>
        <w:r w:rsidR="001F10A8">
          <w:rPr>
            <w:noProof/>
            <w:webHidden/>
          </w:rPr>
          <w:t>6</w:t>
        </w:r>
        <w:r w:rsidR="003D599A">
          <w:rPr>
            <w:noProof/>
            <w:webHidden/>
          </w:rPr>
          <w:fldChar w:fldCharType="end"/>
        </w:r>
      </w:hyperlink>
    </w:p>
    <w:p w14:paraId="3C7DEC4E" w14:textId="5EDE611A" w:rsidR="003D599A" w:rsidRDefault="00F1102F">
      <w:pPr>
        <w:pStyle w:val="Inhopg2"/>
        <w:rPr>
          <w:rFonts w:asciiTheme="minorHAnsi" w:eastAsiaTheme="minorEastAsia" w:hAnsiTheme="minorHAnsi" w:cstheme="minorBidi"/>
          <w:noProof/>
          <w:sz w:val="22"/>
          <w:szCs w:val="22"/>
        </w:rPr>
      </w:pPr>
      <w:hyperlink w:anchor="_Toc121847152" w:history="1">
        <w:r w:rsidR="003D599A" w:rsidRPr="00AE1F1C">
          <w:rPr>
            <w:rStyle w:val="Hyperlink"/>
            <w:noProof/>
          </w:rPr>
          <w:t>1.3</w:t>
        </w:r>
        <w:r w:rsidR="003D599A">
          <w:rPr>
            <w:rFonts w:asciiTheme="minorHAnsi" w:eastAsiaTheme="minorEastAsia" w:hAnsiTheme="minorHAnsi" w:cstheme="minorBidi"/>
            <w:noProof/>
            <w:sz w:val="22"/>
            <w:szCs w:val="22"/>
          </w:rPr>
          <w:tab/>
        </w:r>
        <w:r w:rsidR="003D599A" w:rsidRPr="00AE1F1C">
          <w:rPr>
            <w:rStyle w:val="Hyperlink"/>
            <w:noProof/>
          </w:rPr>
          <w:t>Regelen voorafgaand aan openen locatie</w:t>
        </w:r>
        <w:r w:rsidR="003D599A">
          <w:rPr>
            <w:noProof/>
            <w:webHidden/>
          </w:rPr>
          <w:tab/>
        </w:r>
        <w:r w:rsidR="003D599A">
          <w:rPr>
            <w:noProof/>
            <w:webHidden/>
          </w:rPr>
          <w:fldChar w:fldCharType="begin"/>
        </w:r>
        <w:r w:rsidR="003D599A">
          <w:rPr>
            <w:noProof/>
            <w:webHidden/>
          </w:rPr>
          <w:instrText xml:space="preserve"> PAGEREF _Toc121847152 \h </w:instrText>
        </w:r>
        <w:r w:rsidR="003D599A">
          <w:rPr>
            <w:noProof/>
            <w:webHidden/>
          </w:rPr>
        </w:r>
        <w:r w:rsidR="003D599A">
          <w:rPr>
            <w:noProof/>
            <w:webHidden/>
          </w:rPr>
          <w:fldChar w:fldCharType="separate"/>
        </w:r>
        <w:r w:rsidR="001F10A8">
          <w:rPr>
            <w:noProof/>
            <w:webHidden/>
          </w:rPr>
          <w:t>7</w:t>
        </w:r>
        <w:r w:rsidR="003D599A">
          <w:rPr>
            <w:noProof/>
            <w:webHidden/>
          </w:rPr>
          <w:fldChar w:fldCharType="end"/>
        </w:r>
      </w:hyperlink>
    </w:p>
    <w:p w14:paraId="45DF48CC" w14:textId="0CAD9898" w:rsidR="003D599A" w:rsidRDefault="00F1102F">
      <w:pPr>
        <w:pStyle w:val="Inhopg2"/>
        <w:rPr>
          <w:rFonts w:asciiTheme="minorHAnsi" w:eastAsiaTheme="minorEastAsia" w:hAnsiTheme="minorHAnsi" w:cstheme="minorBidi"/>
          <w:noProof/>
          <w:sz w:val="22"/>
          <w:szCs w:val="22"/>
        </w:rPr>
      </w:pPr>
      <w:hyperlink w:anchor="_Toc121847153" w:history="1">
        <w:r w:rsidR="003D599A" w:rsidRPr="00AE1F1C">
          <w:rPr>
            <w:rStyle w:val="Hyperlink"/>
            <w:noProof/>
          </w:rPr>
          <w:t>1.4</w:t>
        </w:r>
        <w:r w:rsidR="003D599A">
          <w:rPr>
            <w:rFonts w:asciiTheme="minorHAnsi" w:eastAsiaTheme="minorEastAsia" w:hAnsiTheme="minorHAnsi" w:cstheme="minorBidi"/>
            <w:noProof/>
            <w:sz w:val="22"/>
            <w:szCs w:val="22"/>
          </w:rPr>
          <w:tab/>
        </w:r>
        <w:r w:rsidR="003D599A" w:rsidRPr="00AE1F1C">
          <w:rPr>
            <w:rStyle w:val="Hyperlink"/>
            <w:noProof/>
          </w:rPr>
          <w:t>Ter signalering voorafgaand aan openen locatie</w:t>
        </w:r>
        <w:r w:rsidR="003D599A">
          <w:rPr>
            <w:noProof/>
            <w:webHidden/>
          </w:rPr>
          <w:tab/>
        </w:r>
        <w:r w:rsidR="003D599A">
          <w:rPr>
            <w:noProof/>
            <w:webHidden/>
          </w:rPr>
          <w:fldChar w:fldCharType="begin"/>
        </w:r>
        <w:r w:rsidR="003D599A">
          <w:rPr>
            <w:noProof/>
            <w:webHidden/>
          </w:rPr>
          <w:instrText xml:space="preserve"> PAGEREF _Toc121847153 \h </w:instrText>
        </w:r>
        <w:r w:rsidR="003D599A">
          <w:rPr>
            <w:noProof/>
            <w:webHidden/>
          </w:rPr>
        </w:r>
        <w:r w:rsidR="003D599A">
          <w:rPr>
            <w:noProof/>
            <w:webHidden/>
          </w:rPr>
          <w:fldChar w:fldCharType="separate"/>
        </w:r>
        <w:r w:rsidR="001F10A8">
          <w:rPr>
            <w:noProof/>
            <w:webHidden/>
          </w:rPr>
          <w:t>8</w:t>
        </w:r>
        <w:r w:rsidR="003D599A">
          <w:rPr>
            <w:noProof/>
            <w:webHidden/>
          </w:rPr>
          <w:fldChar w:fldCharType="end"/>
        </w:r>
      </w:hyperlink>
    </w:p>
    <w:p w14:paraId="21F8997F" w14:textId="308E9BE0" w:rsidR="003D599A" w:rsidRDefault="00F1102F">
      <w:pPr>
        <w:pStyle w:val="Inhopg2"/>
        <w:rPr>
          <w:rStyle w:val="Hyperlink"/>
          <w:noProof/>
        </w:rPr>
      </w:pPr>
      <w:hyperlink w:anchor="_Toc121847154" w:history="1">
        <w:r w:rsidR="003D599A" w:rsidRPr="00AE1F1C">
          <w:rPr>
            <w:rStyle w:val="Hyperlink"/>
            <w:noProof/>
          </w:rPr>
          <w:t>1.5</w:t>
        </w:r>
        <w:r w:rsidR="003D599A">
          <w:rPr>
            <w:rFonts w:asciiTheme="minorHAnsi" w:eastAsiaTheme="minorEastAsia" w:hAnsiTheme="minorHAnsi" w:cstheme="minorBidi"/>
            <w:noProof/>
            <w:sz w:val="22"/>
            <w:szCs w:val="22"/>
          </w:rPr>
          <w:tab/>
        </w:r>
        <w:r w:rsidR="003D599A" w:rsidRPr="00AE1F1C">
          <w:rPr>
            <w:rStyle w:val="Hyperlink"/>
            <w:noProof/>
          </w:rPr>
          <w:t xml:space="preserve">In geval van ingebruikname van een (cruise)schip als </w:t>
        </w:r>
        <w:r w:rsidR="00D13C7A">
          <w:rPr>
            <w:rStyle w:val="Hyperlink"/>
            <w:noProof/>
          </w:rPr>
          <w:t>TGO</w:t>
        </w:r>
        <w:r w:rsidR="003D599A">
          <w:rPr>
            <w:noProof/>
            <w:webHidden/>
          </w:rPr>
          <w:tab/>
        </w:r>
        <w:r w:rsidR="003D599A">
          <w:rPr>
            <w:noProof/>
            <w:webHidden/>
          </w:rPr>
          <w:fldChar w:fldCharType="begin"/>
        </w:r>
        <w:r w:rsidR="003D599A">
          <w:rPr>
            <w:noProof/>
            <w:webHidden/>
          </w:rPr>
          <w:instrText xml:space="preserve"> PAGEREF _Toc121847154 \h </w:instrText>
        </w:r>
        <w:r w:rsidR="003D599A">
          <w:rPr>
            <w:noProof/>
            <w:webHidden/>
          </w:rPr>
        </w:r>
        <w:r w:rsidR="003D599A">
          <w:rPr>
            <w:noProof/>
            <w:webHidden/>
          </w:rPr>
          <w:fldChar w:fldCharType="separate"/>
        </w:r>
        <w:r w:rsidR="001F10A8">
          <w:rPr>
            <w:noProof/>
            <w:webHidden/>
          </w:rPr>
          <w:t>8</w:t>
        </w:r>
        <w:r w:rsidR="003D599A">
          <w:rPr>
            <w:noProof/>
            <w:webHidden/>
          </w:rPr>
          <w:fldChar w:fldCharType="end"/>
        </w:r>
      </w:hyperlink>
    </w:p>
    <w:p w14:paraId="3E70AA52" w14:textId="77777777" w:rsidR="003D599A" w:rsidRPr="003D599A" w:rsidRDefault="003D599A" w:rsidP="003D599A">
      <w:pPr>
        <w:rPr>
          <w:noProof/>
        </w:rPr>
      </w:pPr>
    </w:p>
    <w:p w14:paraId="59255961" w14:textId="34922511" w:rsidR="003D599A" w:rsidRPr="003D599A" w:rsidRDefault="00F1102F">
      <w:pPr>
        <w:pStyle w:val="Inhopg1"/>
        <w:rPr>
          <w:rFonts w:asciiTheme="minorHAnsi" w:eastAsiaTheme="minorEastAsia" w:hAnsiTheme="minorHAnsi" w:cstheme="minorBidi"/>
          <w:b w:val="0"/>
          <w:noProof/>
          <w:sz w:val="22"/>
          <w:szCs w:val="22"/>
        </w:rPr>
      </w:pPr>
      <w:hyperlink w:anchor="_Toc121847155" w:history="1">
        <w:r w:rsidR="003D599A" w:rsidRPr="003D599A">
          <w:rPr>
            <w:rStyle w:val="Hyperlink"/>
            <w:noProof/>
            <w:sz w:val="22"/>
            <w:szCs w:val="22"/>
          </w:rPr>
          <w:t>2-11</w:t>
        </w:r>
        <w:r w:rsidR="003D599A" w:rsidRPr="003D599A">
          <w:rPr>
            <w:rFonts w:asciiTheme="minorHAnsi" w:eastAsiaTheme="minorEastAsia" w:hAnsiTheme="minorHAnsi" w:cstheme="minorBidi"/>
            <w:b w:val="0"/>
            <w:noProof/>
            <w:sz w:val="22"/>
            <w:szCs w:val="22"/>
          </w:rPr>
          <w:tab/>
        </w:r>
        <w:r w:rsidR="003D599A" w:rsidRPr="003D599A">
          <w:rPr>
            <w:rStyle w:val="Hyperlink"/>
            <w:noProof/>
            <w:sz w:val="22"/>
            <w:szCs w:val="22"/>
          </w:rPr>
          <w:t>Bestaande locatie</w:t>
        </w:r>
        <w:r w:rsidR="003D599A" w:rsidRPr="003D599A">
          <w:rPr>
            <w:noProof/>
            <w:webHidden/>
            <w:sz w:val="22"/>
            <w:szCs w:val="22"/>
          </w:rPr>
          <w:tab/>
        </w:r>
        <w:r w:rsidR="003D599A" w:rsidRPr="003D599A">
          <w:rPr>
            <w:noProof/>
            <w:webHidden/>
            <w:sz w:val="22"/>
            <w:szCs w:val="22"/>
          </w:rPr>
          <w:fldChar w:fldCharType="begin"/>
        </w:r>
        <w:r w:rsidR="003D599A" w:rsidRPr="003D599A">
          <w:rPr>
            <w:noProof/>
            <w:webHidden/>
            <w:sz w:val="22"/>
            <w:szCs w:val="22"/>
          </w:rPr>
          <w:instrText xml:space="preserve"> PAGEREF _Toc121847155 \h </w:instrText>
        </w:r>
        <w:r w:rsidR="003D599A" w:rsidRPr="003D599A">
          <w:rPr>
            <w:noProof/>
            <w:webHidden/>
            <w:sz w:val="22"/>
            <w:szCs w:val="22"/>
          </w:rPr>
        </w:r>
        <w:r w:rsidR="003D599A" w:rsidRPr="003D599A">
          <w:rPr>
            <w:noProof/>
            <w:webHidden/>
            <w:sz w:val="22"/>
            <w:szCs w:val="22"/>
          </w:rPr>
          <w:fldChar w:fldCharType="separate"/>
        </w:r>
        <w:r w:rsidR="001F10A8">
          <w:rPr>
            <w:noProof/>
            <w:webHidden/>
            <w:sz w:val="22"/>
            <w:szCs w:val="22"/>
          </w:rPr>
          <w:t>11</w:t>
        </w:r>
        <w:r w:rsidR="003D599A" w:rsidRPr="003D599A">
          <w:rPr>
            <w:noProof/>
            <w:webHidden/>
            <w:sz w:val="22"/>
            <w:szCs w:val="22"/>
          </w:rPr>
          <w:fldChar w:fldCharType="end"/>
        </w:r>
      </w:hyperlink>
    </w:p>
    <w:p w14:paraId="08E2B994" w14:textId="73112930" w:rsidR="003D599A" w:rsidRDefault="00F1102F">
      <w:pPr>
        <w:pStyle w:val="Inhopg1"/>
        <w:rPr>
          <w:rFonts w:asciiTheme="minorHAnsi" w:eastAsiaTheme="minorEastAsia" w:hAnsiTheme="minorHAnsi" w:cstheme="minorBidi"/>
          <w:b w:val="0"/>
          <w:noProof/>
          <w:sz w:val="22"/>
          <w:szCs w:val="22"/>
        </w:rPr>
      </w:pPr>
      <w:hyperlink w:anchor="_Toc121847156" w:history="1">
        <w:r w:rsidR="003D599A" w:rsidRPr="00AE1F1C">
          <w:rPr>
            <w:rStyle w:val="Hyperlink"/>
            <w:noProof/>
          </w:rPr>
          <w:t>2</w:t>
        </w:r>
        <w:r w:rsidR="003D599A">
          <w:rPr>
            <w:rFonts w:asciiTheme="minorHAnsi" w:eastAsiaTheme="minorEastAsia" w:hAnsiTheme="minorHAnsi" w:cstheme="minorBidi"/>
            <w:b w:val="0"/>
            <w:noProof/>
            <w:sz w:val="22"/>
            <w:szCs w:val="22"/>
          </w:rPr>
          <w:tab/>
        </w:r>
        <w:r w:rsidR="003D599A" w:rsidRPr="00AE1F1C">
          <w:rPr>
            <w:rStyle w:val="Hyperlink"/>
            <w:noProof/>
          </w:rPr>
          <w:t>Bouw en inrichting</w:t>
        </w:r>
        <w:r w:rsidR="003D599A">
          <w:rPr>
            <w:noProof/>
            <w:webHidden/>
          </w:rPr>
          <w:tab/>
        </w:r>
        <w:r w:rsidR="003D599A">
          <w:rPr>
            <w:noProof/>
            <w:webHidden/>
          </w:rPr>
          <w:fldChar w:fldCharType="begin"/>
        </w:r>
        <w:r w:rsidR="003D599A">
          <w:rPr>
            <w:noProof/>
            <w:webHidden/>
          </w:rPr>
          <w:instrText xml:space="preserve"> PAGEREF _Toc121847156 \h </w:instrText>
        </w:r>
        <w:r w:rsidR="003D599A">
          <w:rPr>
            <w:noProof/>
            <w:webHidden/>
          </w:rPr>
        </w:r>
        <w:r w:rsidR="003D599A">
          <w:rPr>
            <w:noProof/>
            <w:webHidden/>
          </w:rPr>
          <w:fldChar w:fldCharType="separate"/>
        </w:r>
        <w:r w:rsidR="001F10A8">
          <w:rPr>
            <w:noProof/>
            <w:webHidden/>
          </w:rPr>
          <w:t>11</w:t>
        </w:r>
        <w:r w:rsidR="003D599A">
          <w:rPr>
            <w:noProof/>
            <w:webHidden/>
          </w:rPr>
          <w:fldChar w:fldCharType="end"/>
        </w:r>
      </w:hyperlink>
    </w:p>
    <w:p w14:paraId="7CF62659" w14:textId="0D9F1B5F" w:rsidR="003D599A" w:rsidRDefault="00F1102F">
      <w:pPr>
        <w:pStyle w:val="Inhopg2"/>
        <w:rPr>
          <w:rFonts w:asciiTheme="minorHAnsi" w:eastAsiaTheme="minorEastAsia" w:hAnsiTheme="minorHAnsi" w:cstheme="minorBidi"/>
          <w:noProof/>
          <w:sz w:val="22"/>
          <w:szCs w:val="22"/>
        </w:rPr>
      </w:pPr>
      <w:hyperlink w:anchor="_Toc121847157" w:history="1">
        <w:r w:rsidR="003D599A" w:rsidRPr="00AE1F1C">
          <w:rPr>
            <w:rStyle w:val="Hyperlink"/>
            <w:noProof/>
          </w:rPr>
          <w:t>2.1</w:t>
        </w:r>
        <w:r w:rsidR="003D599A">
          <w:rPr>
            <w:rFonts w:asciiTheme="minorHAnsi" w:eastAsiaTheme="minorEastAsia" w:hAnsiTheme="minorHAnsi" w:cstheme="minorBidi"/>
            <w:noProof/>
            <w:sz w:val="22"/>
            <w:szCs w:val="22"/>
          </w:rPr>
          <w:tab/>
        </w:r>
        <w:r w:rsidR="003D599A" w:rsidRPr="00AE1F1C">
          <w:rPr>
            <w:rStyle w:val="Hyperlink"/>
            <w:noProof/>
          </w:rPr>
          <w:t>Verblijfsruimten</w:t>
        </w:r>
        <w:r w:rsidR="003D599A">
          <w:rPr>
            <w:noProof/>
            <w:webHidden/>
          </w:rPr>
          <w:tab/>
        </w:r>
        <w:r w:rsidR="003D599A">
          <w:rPr>
            <w:noProof/>
            <w:webHidden/>
          </w:rPr>
          <w:fldChar w:fldCharType="begin"/>
        </w:r>
        <w:r w:rsidR="003D599A">
          <w:rPr>
            <w:noProof/>
            <w:webHidden/>
          </w:rPr>
          <w:instrText xml:space="preserve"> PAGEREF _Toc121847157 \h </w:instrText>
        </w:r>
        <w:r w:rsidR="003D599A">
          <w:rPr>
            <w:noProof/>
            <w:webHidden/>
          </w:rPr>
        </w:r>
        <w:r w:rsidR="003D599A">
          <w:rPr>
            <w:noProof/>
            <w:webHidden/>
          </w:rPr>
          <w:fldChar w:fldCharType="separate"/>
        </w:r>
        <w:r w:rsidR="001F10A8">
          <w:rPr>
            <w:noProof/>
            <w:webHidden/>
          </w:rPr>
          <w:t>11</w:t>
        </w:r>
        <w:r w:rsidR="003D599A">
          <w:rPr>
            <w:noProof/>
            <w:webHidden/>
          </w:rPr>
          <w:fldChar w:fldCharType="end"/>
        </w:r>
      </w:hyperlink>
    </w:p>
    <w:p w14:paraId="0A2A1E65" w14:textId="3AB10838" w:rsidR="003D599A" w:rsidRDefault="00F1102F">
      <w:pPr>
        <w:pStyle w:val="Inhopg2"/>
        <w:rPr>
          <w:rFonts w:asciiTheme="minorHAnsi" w:eastAsiaTheme="minorEastAsia" w:hAnsiTheme="minorHAnsi" w:cstheme="minorBidi"/>
          <w:noProof/>
          <w:sz w:val="22"/>
          <w:szCs w:val="22"/>
        </w:rPr>
      </w:pPr>
      <w:hyperlink w:anchor="_Toc121847158" w:history="1">
        <w:r w:rsidR="003D599A" w:rsidRPr="00AE1F1C">
          <w:rPr>
            <w:rStyle w:val="Hyperlink"/>
            <w:noProof/>
          </w:rPr>
          <w:t>2.2</w:t>
        </w:r>
        <w:r w:rsidR="003D599A">
          <w:rPr>
            <w:rFonts w:asciiTheme="minorHAnsi" w:eastAsiaTheme="minorEastAsia" w:hAnsiTheme="minorHAnsi" w:cstheme="minorBidi"/>
            <w:noProof/>
            <w:sz w:val="22"/>
            <w:szCs w:val="22"/>
          </w:rPr>
          <w:tab/>
        </w:r>
        <w:r w:rsidR="003D599A" w:rsidRPr="00AE1F1C">
          <w:rPr>
            <w:rStyle w:val="Hyperlink"/>
            <w:noProof/>
          </w:rPr>
          <w:t>Slaapvoorziening</w:t>
        </w:r>
        <w:r w:rsidR="003D599A">
          <w:rPr>
            <w:noProof/>
            <w:webHidden/>
          </w:rPr>
          <w:tab/>
        </w:r>
        <w:r w:rsidR="003D599A">
          <w:rPr>
            <w:noProof/>
            <w:webHidden/>
          </w:rPr>
          <w:fldChar w:fldCharType="begin"/>
        </w:r>
        <w:r w:rsidR="003D599A">
          <w:rPr>
            <w:noProof/>
            <w:webHidden/>
          </w:rPr>
          <w:instrText xml:space="preserve"> PAGEREF _Toc121847158 \h </w:instrText>
        </w:r>
        <w:r w:rsidR="003D599A">
          <w:rPr>
            <w:noProof/>
            <w:webHidden/>
          </w:rPr>
        </w:r>
        <w:r w:rsidR="003D599A">
          <w:rPr>
            <w:noProof/>
            <w:webHidden/>
          </w:rPr>
          <w:fldChar w:fldCharType="separate"/>
        </w:r>
        <w:r w:rsidR="001F10A8">
          <w:rPr>
            <w:noProof/>
            <w:webHidden/>
          </w:rPr>
          <w:t>11</w:t>
        </w:r>
        <w:r w:rsidR="003D599A">
          <w:rPr>
            <w:noProof/>
            <w:webHidden/>
          </w:rPr>
          <w:fldChar w:fldCharType="end"/>
        </w:r>
      </w:hyperlink>
    </w:p>
    <w:p w14:paraId="0CDCB820" w14:textId="773B9A3C" w:rsidR="003D599A" w:rsidRDefault="00F1102F">
      <w:pPr>
        <w:pStyle w:val="Inhopg2"/>
        <w:rPr>
          <w:rFonts w:asciiTheme="minorHAnsi" w:eastAsiaTheme="minorEastAsia" w:hAnsiTheme="minorHAnsi" w:cstheme="minorBidi"/>
          <w:noProof/>
          <w:sz w:val="22"/>
          <w:szCs w:val="22"/>
        </w:rPr>
      </w:pPr>
      <w:hyperlink w:anchor="_Toc121847159" w:history="1">
        <w:r w:rsidR="003D599A" w:rsidRPr="00AE1F1C">
          <w:rPr>
            <w:rStyle w:val="Hyperlink"/>
            <w:noProof/>
          </w:rPr>
          <w:t>2.3</w:t>
        </w:r>
        <w:r w:rsidR="003D599A">
          <w:rPr>
            <w:rFonts w:asciiTheme="minorHAnsi" w:eastAsiaTheme="minorEastAsia" w:hAnsiTheme="minorHAnsi" w:cstheme="minorBidi"/>
            <w:noProof/>
            <w:sz w:val="22"/>
            <w:szCs w:val="22"/>
          </w:rPr>
          <w:tab/>
        </w:r>
        <w:r w:rsidR="003D599A" w:rsidRPr="00AE1F1C">
          <w:rPr>
            <w:rStyle w:val="Hyperlink"/>
            <w:noProof/>
          </w:rPr>
          <w:t>Toiletruimten</w:t>
        </w:r>
        <w:r w:rsidR="003D599A">
          <w:rPr>
            <w:noProof/>
            <w:webHidden/>
          </w:rPr>
          <w:tab/>
        </w:r>
        <w:r w:rsidR="003D599A">
          <w:rPr>
            <w:noProof/>
            <w:webHidden/>
          </w:rPr>
          <w:fldChar w:fldCharType="begin"/>
        </w:r>
        <w:r w:rsidR="003D599A">
          <w:rPr>
            <w:noProof/>
            <w:webHidden/>
          </w:rPr>
          <w:instrText xml:space="preserve"> PAGEREF _Toc121847159 \h </w:instrText>
        </w:r>
        <w:r w:rsidR="003D599A">
          <w:rPr>
            <w:noProof/>
            <w:webHidden/>
          </w:rPr>
        </w:r>
        <w:r w:rsidR="003D599A">
          <w:rPr>
            <w:noProof/>
            <w:webHidden/>
          </w:rPr>
          <w:fldChar w:fldCharType="separate"/>
        </w:r>
        <w:r w:rsidR="001F10A8">
          <w:rPr>
            <w:noProof/>
            <w:webHidden/>
          </w:rPr>
          <w:t>12</w:t>
        </w:r>
        <w:r w:rsidR="003D599A">
          <w:rPr>
            <w:noProof/>
            <w:webHidden/>
          </w:rPr>
          <w:fldChar w:fldCharType="end"/>
        </w:r>
      </w:hyperlink>
    </w:p>
    <w:p w14:paraId="0A905648" w14:textId="1F580CEA" w:rsidR="003D599A" w:rsidRDefault="00F1102F">
      <w:pPr>
        <w:pStyle w:val="Inhopg2"/>
        <w:rPr>
          <w:rFonts w:asciiTheme="minorHAnsi" w:eastAsiaTheme="minorEastAsia" w:hAnsiTheme="minorHAnsi" w:cstheme="minorBidi"/>
          <w:noProof/>
          <w:sz w:val="22"/>
          <w:szCs w:val="22"/>
        </w:rPr>
      </w:pPr>
      <w:hyperlink w:anchor="_Toc121847160" w:history="1">
        <w:r w:rsidR="003D599A" w:rsidRPr="00AE1F1C">
          <w:rPr>
            <w:rStyle w:val="Hyperlink"/>
            <w:noProof/>
          </w:rPr>
          <w:t>2.4</w:t>
        </w:r>
        <w:r w:rsidR="003D599A">
          <w:rPr>
            <w:rFonts w:asciiTheme="minorHAnsi" w:eastAsiaTheme="minorEastAsia" w:hAnsiTheme="minorHAnsi" w:cstheme="minorBidi"/>
            <w:noProof/>
            <w:sz w:val="22"/>
            <w:szCs w:val="22"/>
          </w:rPr>
          <w:tab/>
        </w:r>
        <w:r w:rsidR="003D599A" w:rsidRPr="00AE1F1C">
          <w:rPr>
            <w:rStyle w:val="Hyperlink"/>
            <w:noProof/>
          </w:rPr>
          <w:t>Doucheruimten</w:t>
        </w:r>
        <w:r w:rsidR="003D599A">
          <w:rPr>
            <w:noProof/>
            <w:webHidden/>
          </w:rPr>
          <w:tab/>
        </w:r>
        <w:r w:rsidR="003D599A">
          <w:rPr>
            <w:noProof/>
            <w:webHidden/>
          </w:rPr>
          <w:fldChar w:fldCharType="begin"/>
        </w:r>
        <w:r w:rsidR="003D599A">
          <w:rPr>
            <w:noProof/>
            <w:webHidden/>
          </w:rPr>
          <w:instrText xml:space="preserve"> PAGEREF _Toc121847160 \h </w:instrText>
        </w:r>
        <w:r w:rsidR="003D599A">
          <w:rPr>
            <w:noProof/>
            <w:webHidden/>
          </w:rPr>
        </w:r>
        <w:r w:rsidR="003D599A">
          <w:rPr>
            <w:noProof/>
            <w:webHidden/>
          </w:rPr>
          <w:fldChar w:fldCharType="separate"/>
        </w:r>
        <w:r w:rsidR="001F10A8">
          <w:rPr>
            <w:noProof/>
            <w:webHidden/>
          </w:rPr>
          <w:t>13</w:t>
        </w:r>
        <w:r w:rsidR="003D599A">
          <w:rPr>
            <w:noProof/>
            <w:webHidden/>
          </w:rPr>
          <w:fldChar w:fldCharType="end"/>
        </w:r>
      </w:hyperlink>
    </w:p>
    <w:p w14:paraId="5E4AB38A" w14:textId="6C1056B4" w:rsidR="003D599A" w:rsidRDefault="00F1102F">
      <w:pPr>
        <w:pStyle w:val="Inhopg1"/>
        <w:rPr>
          <w:rFonts w:asciiTheme="minorHAnsi" w:eastAsiaTheme="minorEastAsia" w:hAnsiTheme="minorHAnsi" w:cstheme="minorBidi"/>
          <w:b w:val="0"/>
          <w:noProof/>
          <w:sz w:val="22"/>
          <w:szCs w:val="22"/>
        </w:rPr>
      </w:pPr>
      <w:hyperlink w:anchor="_Toc121847161" w:history="1">
        <w:r w:rsidR="003D599A" w:rsidRPr="00AE1F1C">
          <w:rPr>
            <w:rStyle w:val="Hyperlink"/>
            <w:noProof/>
          </w:rPr>
          <w:t>3</w:t>
        </w:r>
        <w:r w:rsidR="003D599A">
          <w:rPr>
            <w:rFonts w:asciiTheme="minorHAnsi" w:eastAsiaTheme="minorEastAsia" w:hAnsiTheme="minorHAnsi" w:cstheme="minorBidi"/>
            <w:b w:val="0"/>
            <w:noProof/>
            <w:sz w:val="22"/>
            <w:szCs w:val="22"/>
          </w:rPr>
          <w:tab/>
        </w:r>
        <w:r w:rsidR="003D599A" w:rsidRPr="00AE1F1C">
          <w:rPr>
            <w:rStyle w:val="Hyperlink"/>
            <w:noProof/>
          </w:rPr>
          <w:t>Gezond binnenmilieu</w:t>
        </w:r>
        <w:r w:rsidR="003D599A">
          <w:rPr>
            <w:noProof/>
            <w:webHidden/>
          </w:rPr>
          <w:tab/>
        </w:r>
        <w:r w:rsidR="003D599A">
          <w:rPr>
            <w:noProof/>
            <w:webHidden/>
          </w:rPr>
          <w:fldChar w:fldCharType="begin"/>
        </w:r>
        <w:r w:rsidR="003D599A">
          <w:rPr>
            <w:noProof/>
            <w:webHidden/>
          </w:rPr>
          <w:instrText xml:space="preserve"> PAGEREF _Toc121847161 \h </w:instrText>
        </w:r>
        <w:r w:rsidR="003D599A">
          <w:rPr>
            <w:noProof/>
            <w:webHidden/>
          </w:rPr>
        </w:r>
        <w:r w:rsidR="003D599A">
          <w:rPr>
            <w:noProof/>
            <w:webHidden/>
          </w:rPr>
          <w:fldChar w:fldCharType="separate"/>
        </w:r>
        <w:r w:rsidR="001F10A8">
          <w:rPr>
            <w:noProof/>
            <w:webHidden/>
          </w:rPr>
          <w:t>14</w:t>
        </w:r>
        <w:r w:rsidR="003D599A">
          <w:rPr>
            <w:noProof/>
            <w:webHidden/>
          </w:rPr>
          <w:fldChar w:fldCharType="end"/>
        </w:r>
      </w:hyperlink>
    </w:p>
    <w:p w14:paraId="72D6957D" w14:textId="233FF442" w:rsidR="003D599A" w:rsidRDefault="00F1102F">
      <w:pPr>
        <w:pStyle w:val="Inhopg2"/>
        <w:rPr>
          <w:rFonts w:asciiTheme="minorHAnsi" w:eastAsiaTheme="minorEastAsia" w:hAnsiTheme="minorHAnsi" w:cstheme="minorBidi"/>
          <w:noProof/>
          <w:sz w:val="22"/>
          <w:szCs w:val="22"/>
        </w:rPr>
      </w:pPr>
      <w:hyperlink w:anchor="_Toc121847162" w:history="1">
        <w:r w:rsidR="003D599A" w:rsidRPr="00AE1F1C">
          <w:rPr>
            <w:rStyle w:val="Hyperlink"/>
            <w:noProof/>
          </w:rPr>
          <w:t>3.1</w:t>
        </w:r>
        <w:r w:rsidR="003D599A">
          <w:rPr>
            <w:rFonts w:asciiTheme="minorHAnsi" w:eastAsiaTheme="minorEastAsia" w:hAnsiTheme="minorHAnsi" w:cstheme="minorBidi"/>
            <w:noProof/>
            <w:sz w:val="22"/>
            <w:szCs w:val="22"/>
          </w:rPr>
          <w:tab/>
        </w:r>
        <w:r w:rsidR="003D599A" w:rsidRPr="00AE1F1C">
          <w:rPr>
            <w:rStyle w:val="Hyperlink"/>
            <w:noProof/>
          </w:rPr>
          <w:t>Ventileren en luchten</w:t>
        </w:r>
        <w:r w:rsidR="003D599A">
          <w:rPr>
            <w:noProof/>
            <w:webHidden/>
          </w:rPr>
          <w:tab/>
        </w:r>
        <w:r w:rsidR="003D599A">
          <w:rPr>
            <w:noProof/>
            <w:webHidden/>
          </w:rPr>
          <w:fldChar w:fldCharType="begin"/>
        </w:r>
        <w:r w:rsidR="003D599A">
          <w:rPr>
            <w:noProof/>
            <w:webHidden/>
          </w:rPr>
          <w:instrText xml:space="preserve"> PAGEREF _Toc121847162 \h </w:instrText>
        </w:r>
        <w:r w:rsidR="003D599A">
          <w:rPr>
            <w:noProof/>
            <w:webHidden/>
          </w:rPr>
        </w:r>
        <w:r w:rsidR="003D599A">
          <w:rPr>
            <w:noProof/>
            <w:webHidden/>
          </w:rPr>
          <w:fldChar w:fldCharType="separate"/>
        </w:r>
        <w:r w:rsidR="001F10A8">
          <w:rPr>
            <w:noProof/>
            <w:webHidden/>
          </w:rPr>
          <w:t>14</w:t>
        </w:r>
        <w:r w:rsidR="003D599A">
          <w:rPr>
            <w:noProof/>
            <w:webHidden/>
          </w:rPr>
          <w:fldChar w:fldCharType="end"/>
        </w:r>
      </w:hyperlink>
    </w:p>
    <w:p w14:paraId="2D31CCE1" w14:textId="2E6DCC39" w:rsidR="003D599A" w:rsidRDefault="00F1102F">
      <w:pPr>
        <w:pStyle w:val="Inhopg2"/>
        <w:rPr>
          <w:rFonts w:asciiTheme="minorHAnsi" w:eastAsiaTheme="minorEastAsia" w:hAnsiTheme="minorHAnsi" w:cstheme="minorBidi"/>
          <w:noProof/>
          <w:sz w:val="22"/>
          <w:szCs w:val="22"/>
        </w:rPr>
      </w:pPr>
      <w:hyperlink w:anchor="_Toc121847163" w:history="1">
        <w:r w:rsidR="003D599A" w:rsidRPr="00AE1F1C">
          <w:rPr>
            <w:rStyle w:val="Hyperlink"/>
            <w:noProof/>
          </w:rPr>
          <w:t>3.2</w:t>
        </w:r>
        <w:r w:rsidR="003D599A">
          <w:rPr>
            <w:rFonts w:asciiTheme="minorHAnsi" w:eastAsiaTheme="minorEastAsia" w:hAnsiTheme="minorHAnsi" w:cstheme="minorBidi"/>
            <w:noProof/>
            <w:sz w:val="22"/>
            <w:szCs w:val="22"/>
          </w:rPr>
          <w:tab/>
        </w:r>
        <w:r w:rsidR="003D599A" w:rsidRPr="00AE1F1C">
          <w:rPr>
            <w:rStyle w:val="Hyperlink"/>
            <w:noProof/>
          </w:rPr>
          <w:t>Roken</w:t>
        </w:r>
        <w:r w:rsidR="003D599A">
          <w:rPr>
            <w:noProof/>
            <w:webHidden/>
          </w:rPr>
          <w:tab/>
        </w:r>
        <w:r w:rsidR="003D599A">
          <w:rPr>
            <w:noProof/>
            <w:webHidden/>
          </w:rPr>
          <w:fldChar w:fldCharType="begin"/>
        </w:r>
        <w:r w:rsidR="003D599A">
          <w:rPr>
            <w:noProof/>
            <w:webHidden/>
          </w:rPr>
          <w:instrText xml:space="preserve"> PAGEREF _Toc121847163 \h </w:instrText>
        </w:r>
        <w:r w:rsidR="003D599A">
          <w:rPr>
            <w:noProof/>
            <w:webHidden/>
          </w:rPr>
        </w:r>
        <w:r w:rsidR="003D599A">
          <w:rPr>
            <w:noProof/>
            <w:webHidden/>
          </w:rPr>
          <w:fldChar w:fldCharType="separate"/>
        </w:r>
        <w:r w:rsidR="001F10A8">
          <w:rPr>
            <w:noProof/>
            <w:webHidden/>
          </w:rPr>
          <w:t>15</w:t>
        </w:r>
        <w:r w:rsidR="003D599A">
          <w:rPr>
            <w:noProof/>
            <w:webHidden/>
          </w:rPr>
          <w:fldChar w:fldCharType="end"/>
        </w:r>
      </w:hyperlink>
    </w:p>
    <w:p w14:paraId="6A8D9FF0" w14:textId="522F73FC" w:rsidR="003D599A" w:rsidRDefault="00F1102F">
      <w:pPr>
        <w:pStyle w:val="Inhopg1"/>
        <w:rPr>
          <w:rFonts w:asciiTheme="minorHAnsi" w:eastAsiaTheme="minorEastAsia" w:hAnsiTheme="minorHAnsi" w:cstheme="minorBidi"/>
          <w:b w:val="0"/>
          <w:noProof/>
          <w:sz w:val="22"/>
          <w:szCs w:val="22"/>
        </w:rPr>
      </w:pPr>
      <w:hyperlink w:anchor="_Toc121847164" w:history="1">
        <w:r w:rsidR="003D599A" w:rsidRPr="00AE1F1C">
          <w:rPr>
            <w:rStyle w:val="Hyperlink"/>
            <w:noProof/>
          </w:rPr>
          <w:t>4</w:t>
        </w:r>
        <w:r w:rsidR="003D599A">
          <w:rPr>
            <w:rFonts w:asciiTheme="minorHAnsi" w:eastAsiaTheme="minorEastAsia" w:hAnsiTheme="minorHAnsi" w:cstheme="minorBidi"/>
            <w:b w:val="0"/>
            <w:noProof/>
            <w:sz w:val="22"/>
            <w:szCs w:val="22"/>
          </w:rPr>
          <w:tab/>
        </w:r>
        <w:r w:rsidR="003D599A" w:rsidRPr="00AE1F1C">
          <w:rPr>
            <w:rStyle w:val="Hyperlink"/>
            <w:noProof/>
          </w:rPr>
          <w:t>Legionellapreventie</w:t>
        </w:r>
        <w:r w:rsidR="003D599A">
          <w:rPr>
            <w:noProof/>
            <w:webHidden/>
          </w:rPr>
          <w:tab/>
        </w:r>
        <w:r w:rsidR="003D599A">
          <w:rPr>
            <w:noProof/>
            <w:webHidden/>
          </w:rPr>
          <w:fldChar w:fldCharType="begin"/>
        </w:r>
        <w:r w:rsidR="003D599A">
          <w:rPr>
            <w:noProof/>
            <w:webHidden/>
          </w:rPr>
          <w:instrText xml:space="preserve"> PAGEREF _Toc121847164 \h </w:instrText>
        </w:r>
        <w:r w:rsidR="003D599A">
          <w:rPr>
            <w:noProof/>
            <w:webHidden/>
          </w:rPr>
        </w:r>
        <w:r w:rsidR="003D599A">
          <w:rPr>
            <w:noProof/>
            <w:webHidden/>
          </w:rPr>
          <w:fldChar w:fldCharType="separate"/>
        </w:r>
        <w:r w:rsidR="001F10A8">
          <w:rPr>
            <w:noProof/>
            <w:webHidden/>
          </w:rPr>
          <w:t>16</w:t>
        </w:r>
        <w:r w:rsidR="003D599A">
          <w:rPr>
            <w:noProof/>
            <w:webHidden/>
          </w:rPr>
          <w:fldChar w:fldCharType="end"/>
        </w:r>
      </w:hyperlink>
    </w:p>
    <w:p w14:paraId="563DAFF9" w14:textId="0DD88A93" w:rsidR="003D599A" w:rsidRDefault="00F1102F">
      <w:pPr>
        <w:pStyle w:val="Inhopg2"/>
        <w:rPr>
          <w:rFonts w:asciiTheme="minorHAnsi" w:eastAsiaTheme="minorEastAsia" w:hAnsiTheme="minorHAnsi" w:cstheme="minorBidi"/>
          <w:noProof/>
          <w:sz w:val="22"/>
          <w:szCs w:val="22"/>
        </w:rPr>
      </w:pPr>
      <w:hyperlink w:anchor="_Toc121847165" w:history="1">
        <w:r w:rsidR="003D599A" w:rsidRPr="00AE1F1C">
          <w:rPr>
            <w:rStyle w:val="Hyperlink"/>
            <w:noProof/>
          </w:rPr>
          <w:t>4.1</w:t>
        </w:r>
        <w:r w:rsidR="003D599A">
          <w:rPr>
            <w:rFonts w:asciiTheme="minorHAnsi" w:eastAsiaTheme="minorEastAsia" w:hAnsiTheme="minorHAnsi" w:cstheme="minorBidi"/>
            <w:noProof/>
            <w:sz w:val="22"/>
            <w:szCs w:val="22"/>
          </w:rPr>
          <w:tab/>
        </w:r>
        <w:r w:rsidR="003D599A" w:rsidRPr="00AE1F1C">
          <w:rPr>
            <w:rStyle w:val="Hyperlink"/>
            <w:noProof/>
          </w:rPr>
          <w:t>Locatie</w:t>
        </w:r>
        <w:r w:rsidR="003D599A">
          <w:rPr>
            <w:noProof/>
            <w:webHidden/>
          </w:rPr>
          <w:tab/>
        </w:r>
        <w:r w:rsidR="003D599A">
          <w:rPr>
            <w:noProof/>
            <w:webHidden/>
          </w:rPr>
          <w:fldChar w:fldCharType="begin"/>
        </w:r>
        <w:r w:rsidR="003D599A">
          <w:rPr>
            <w:noProof/>
            <w:webHidden/>
          </w:rPr>
          <w:instrText xml:space="preserve"> PAGEREF _Toc121847165 \h </w:instrText>
        </w:r>
        <w:r w:rsidR="003D599A">
          <w:rPr>
            <w:noProof/>
            <w:webHidden/>
          </w:rPr>
        </w:r>
        <w:r w:rsidR="003D599A">
          <w:rPr>
            <w:noProof/>
            <w:webHidden/>
          </w:rPr>
          <w:fldChar w:fldCharType="separate"/>
        </w:r>
        <w:r w:rsidR="001F10A8">
          <w:rPr>
            <w:noProof/>
            <w:webHidden/>
          </w:rPr>
          <w:t>16</w:t>
        </w:r>
        <w:r w:rsidR="003D599A">
          <w:rPr>
            <w:noProof/>
            <w:webHidden/>
          </w:rPr>
          <w:fldChar w:fldCharType="end"/>
        </w:r>
      </w:hyperlink>
    </w:p>
    <w:p w14:paraId="1794D1FB" w14:textId="5D7C7399" w:rsidR="003D599A" w:rsidRDefault="00F1102F">
      <w:pPr>
        <w:pStyle w:val="Inhopg2"/>
        <w:rPr>
          <w:rFonts w:asciiTheme="minorHAnsi" w:eastAsiaTheme="minorEastAsia" w:hAnsiTheme="minorHAnsi" w:cstheme="minorBidi"/>
          <w:noProof/>
          <w:sz w:val="22"/>
          <w:szCs w:val="22"/>
        </w:rPr>
      </w:pPr>
      <w:hyperlink w:anchor="_Toc121847166" w:history="1">
        <w:r w:rsidR="003D599A" w:rsidRPr="00AE1F1C">
          <w:rPr>
            <w:rStyle w:val="Hyperlink"/>
            <w:noProof/>
          </w:rPr>
          <w:t>4.2</w:t>
        </w:r>
        <w:r w:rsidR="003D599A">
          <w:rPr>
            <w:rFonts w:asciiTheme="minorHAnsi" w:eastAsiaTheme="minorEastAsia" w:hAnsiTheme="minorHAnsi" w:cstheme="minorBidi"/>
            <w:noProof/>
            <w:sz w:val="22"/>
            <w:szCs w:val="22"/>
          </w:rPr>
          <w:tab/>
        </w:r>
        <w:r w:rsidR="003D599A" w:rsidRPr="00AE1F1C">
          <w:rPr>
            <w:rStyle w:val="Hyperlink"/>
            <w:noProof/>
          </w:rPr>
          <w:t>Beheersmaatregelen</w:t>
        </w:r>
        <w:r w:rsidR="003D599A">
          <w:rPr>
            <w:noProof/>
            <w:webHidden/>
          </w:rPr>
          <w:tab/>
        </w:r>
        <w:r w:rsidR="003D599A">
          <w:rPr>
            <w:noProof/>
            <w:webHidden/>
          </w:rPr>
          <w:fldChar w:fldCharType="begin"/>
        </w:r>
        <w:r w:rsidR="003D599A">
          <w:rPr>
            <w:noProof/>
            <w:webHidden/>
          </w:rPr>
          <w:instrText xml:space="preserve"> PAGEREF _Toc121847166 \h </w:instrText>
        </w:r>
        <w:r w:rsidR="003D599A">
          <w:rPr>
            <w:noProof/>
            <w:webHidden/>
          </w:rPr>
        </w:r>
        <w:r w:rsidR="003D599A">
          <w:rPr>
            <w:noProof/>
            <w:webHidden/>
          </w:rPr>
          <w:fldChar w:fldCharType="separate"/>
        </w:r>
        <w:r w:rsidR="001F10A8">
          <w:rPr>
            <w:noProof/>
            <w:webHidden/>
          </w:rPr>
          <w:t>16</w:t>
        </w:r>
        <w:r w:rsidR="003D599A">
          <w:rPr>
            <w:noProof/>
            <w:webHidden/>
          </w:rPr>
          <w:fldChar w:fldCharType="end"/>
        </w:r>
      </w:hyperlink>
    </w:p>
    <w:p w14:paraId="43483A96" w14:textId="67E5CFF3" w:rsidR="003D599A" w:rsidRDefault="00F1102F">
      <w:pPr>
        <w:pStyle w:val="Inhopg1"/>
        <w:rPr>
          <w:rFonts w:asciiTheme="minorHAnsi" w:eastAsiaTheme="minorEastAsia" w:hAnsiTheme="minorHAnsi" w:cstheme="minorBidi"/>
          <w:b w:val="0"/>
          <w:noProof/>
          <w:sz w:val="22"/>
          <w:szCs w:val="22"/>
        </w:rPr>
      </w:pPr>
      <w:hyperlink w:anchor="_Toc121847167" w:history="1">
        <w:r w:rsidR="003D599A" w:rsidRPr="00AE1F1C">
          <w:rPr>
            <w:rStyle w:val="Hyperlink"/>
            <w:noProof/>
          </w:rPr>
          <w:t>5</w:t>
        </w:r>
        <w:r w:rsidR="003D599A">
          <w:rPr>
            <w:rFonts w:asciiTheme="minorHAnsi" w:eastAsiaTheme="minorEastAsia" w:hAnsiTheme="minorHAnsi" w:cstheme="minorBidi"/>
            <w:b w:val="0"/>
            <w:noProof/>
            <w:sz w:val="22"/>
            <w:szCs w:val="22"/>
          </w:rPr>
          <w:tab/>
        </w:r>
        <w:r w:rsidR="003D599A" w:rsidRPr="00AE1F1C">
          <w:rPr>
            <w:rStyle w:val="Hyperlink"/>
            <w:noProof/>
          </w:rPr>
          <w:t>Reiniging en desinfectie</w:t>
        </w:r>
        <w:r w:rsidR="003D599A">
          <w:rPr>
            <w:noProof/>
            <w:webHidden/>
          </w:rPr>
          <w:tab/>
        </w:r>
        <w:r w:rsidR="003D599A">
          <w:rPr>
            <w:noProof/>
            <w:webHidden/>
          </w:rPr>
          <w:fldChar w:fldCharType="begin"/>
        </w:r>
        <w:r w:rsidR="003D599A">
          <w:rPr>
            <w:noProof/>
            <w:webHidden/>
          </w:rPr>
          <w:instrText xml:space="preserve"> PAGEREF _Toc121847167 \h </w:instrText>
        </w:r>
        <w:r w:rsidR="003D599A">
          <w:rPr>
            <w:noProof/>
            <w:webHidden/>
          </w:rPr>
        </w:r>
        <w:r w:rsidR="003D599A">
          <w:rPr>
            <w:noProof/>
            <w:webHidden/>
          </w:rPr>
          <w:fldChar w:fldCharType="separate"/>
        </w:r>
        <w:r w:rsidR="001F10A8">
          <w:rPr>
            <w:noProof/>
            <w:webHidden/>
          </w:rPr>
          <w:t>18</w:t>
        </w:r>
        <w:r w:rsidR="003D599A">
          <w:rPr>
            <w:noProof/>
            <w:webHidden/>
          </w:rPr>
          <w:fldChar w:fldCharType="end"/>
        </w:r>
      </w:hyperlink>
    </w:p>
    <w:p w14:paraId="44FC735E" w14:textId="4ABE49B6" w:rsidR="003D599A" w:rsidRDefault="00F1102F">
      <w:pPr>
        <w:pStyle w:val="Inhopg2"/>
        <w:rPr>
          <w:rFonts w:asciiTheme="minorHAnsi" w:eastAsiaTheme="minorEastAsia" w:hAnsiTheme="minorHAnsi" w:cstheme="minorBidi"/>
          <w:noProof/>
          <w:sz w:val="22"/>
          <w:szCs w:val="22"/>
        </w:rPr>
      </w:pPr>
      <w:hyperlink w:anchor="_Toc121847168" w:history="1">
        <w:r w:rsidR="003D599A" w:rsidRPr="00AE1F1C">
          <w:rPr>
            <w:rStyle w:val="Hyperlink"/>
            <w:noProof/>
          </w:rPr>
          <w:t>5.1</w:t>
        </w:r>
        <w:r w:rsidR="003D599A">
          <w:rPr>
            <w:rFonts w:asciiTheme="minorHAnsi" w:eastAsiaTheme="minorEastAsia" w:hAnsiTheme="minorHAnsi" w:cstheme="minorBidi"/>
            <w:noProof/>
            <w:sz w:val="22"/>
            <w:szCs w:val="22"/>
          </w:rPr>
          <w:tab/>
        </w:r>
        <w:r w:rsidR="003D599A" w:rsidRPr="00AE1F1C">
          <w:rPr>
            <w:rStyle w:val="Hyperlink"/>
            <w:noProof/>
          </w:rPr>
          <w:t>Algemeen</w:t>
        </w:r>
        <w:r w:rsidR="003D599A">
          <w:rPr>
            <w:noProof/>
            <w:webHidden/>
          </w:rPr>
          <w:tab/>
        </w:r>
        <w:r w:rsidR="003D599A">
          <w:rPr>
            <w:noProof/>
            <w:webHidden/>
          </w:rPr>
          <w:fldChar w:fldCharType="begin"/>
        </w:r>
        <w:r w:rsidR="003D599A">
          <w:rPr>
            <w:noProof/>
            <w:webHidden/>
          </w:rPr>
          <w:instrText xml:space="preserve"> PAGEREF _Toc121847168 \h </w:instrText>
        </w:r>
        <w:r w:rsidR="003D599A">
          <w:rPr>
            <w:noProof/>
            <w:webHidden/>
          </w:rPr>
        </w:r>
        <w:r w:rsidR="003D599A">
          <w:rPr>
            <w:noProof/>
            <w:webHidden/>
          </w:rPr>
          <w:fldChar w:fldCharType="separate"/>
        </w:r>
        <w:r w:rsidR="001F10A8">
          <w:rPr>
            <w:noProof/>
            <w:webHidden/>
          </w:rPr>
          <w:t>18</w:t>
        </w:r>
        <w:r w:rsidR="003D599A">
          <w:rPr>
            <w:noProof/>
            <w:webHidden/>
          </w:rPr>
          <w:fldChar w:fldCharType="end"/>
        </w:r>
      </w:hyperlink>
    </w:p>
    <w:p w14:paraId="23E2C60D" w14:textId="16DE907E" w:rsidR="003D599A" w:rsidRDefault="00F1102F">
      <w:pPr>
        <w:pStyle w:val="Inhopg2"/>
        <w:rPr>
          <w:rFonts w:asciiTheme="minorHAnsi" w:eastAsiaTheme="minorEastAsia" w:hAnsiTheme="minorHAnsi" w:cstheme="minorBidi"/>
          <w:noProof/>
          <w:sz w:val="22"/>
          <w:szCs w:val="22"/>
        </w:rPr>
      </w:pPr>
      <w:hyperlink w:anchor="_Toc121847169" w:history="1">
        <w:r w:rsidR="003D599A" w:rsidRPr="00AE1F1C">
          <w:rPr>
            <w:rStyle w:val="Hyperlink"/>
            <w:noProof/>
          </w:rPr>
          <w:t>5.2</w:t>
        </w:r>
        <w:r w:rsidR="003D599A">
          <w:rPr>
            <w:rFonts w:asciiTheme="minorHAnsi" w:eastAsiaTheme="minorEastAsia" w:hAnsiTheme="minorHAnsi" w:cstheme="minorBidi"/>
            <w:noProof/>
            <w:sz w:val="22"/>
            <w:szCs w:val="22"/>
          </w:rPr>
          <w:tab/>
        </w:r>
        <w:r w:rsidR="003D599A" w:rsidRPr="00AE1F1C">
          <w:rPr>
            <w:rStyle w:val="Hyperlink"/>
            <w:noProof/>
          </w:rPr>
          <w:t>Desinfectie</w:t>
        </w:r>
        <w:r w:rsidR="003D599A">
          <w:rPr>
            <w:noProof/>
            <w:webHidden/>
          </w:rPr>
          <w:tab/>
        </w:r>
        <w:r w:rsidR="003D599A">
          <w:rPr>
            <w:noProof/>
            <w:webHidden/>
          </w:rPr>
          <w:fldChar w:fldCharType="begin"/>
        </w:r>
        <w:r w:rsidR="003D599A">
          <w:rPr>
            <w:noProof/>
            <w:webHidden/>
          </w:rPr>
          <w:instrText xml:space="preserve"> PAGEREF _Toc121847169 \h </w:instrText>
        </w:r>
        <w:r w:rsidR="003D599A">
          <w:rPr>
            <w:noProof/>
            <w:webHidden/>
          </w:rPr>
        </w:r>
        <w:r w:rsidR="003D599A">
          <w:rPr>
            <w:noProof/>
            <w:webHidden/>
          </w:rPr>
          <w:fldChar w:fldCharType="separate"/>
        </w:r>
        <w:r w:rsidR="001F10A8">
          <w:rPr>
            <w:noProof/>
            <w:webHidden/>
          </w:rPr>
          <w:t>18</w:t>
        </w:r>
        <w:r w:rsidR="003D599A">
          <w:rPr>
            <w:noProof/>
            <w:webHidden/>
          </w:rPr>
          <w:fldChar w:fldCharType="end"/>
        </w:r>
      </w:hyperlink>
    </w:p>
    <w:p w14:paraId="4DD49F96" w14:textId="610144A7" w:rsidR="003D599A" w:rsidRDefault="00F1102F">
      <w:pPr>
        <w:pStyle w:val="Inhopg2"/>
        <w:rPr>
          <w:rFonts w:asciiTheme="minorHAnsi" w:eastAsiaTheme="minorEastAsia" w:hAnsiTheme="minorHAnsi" w:cstheme="minorBidi"/>
          <w:noProof/>
          <w:sz w:val="22"/>
          <w:szCs w:val="22"/>
        </w:rPr>
      </w:pPr>
      <w:hyperlink w:anchor="_Toc121847170" w:history="1">
        <w:r w:rsidR="003D599A" w:rsidRPr="00AE1F1C">
          <w:rPr>
            <w:rStyle w:val="Hyperlink"/>
            <w:noProof/>
          </w:rPr>
          <w:t>5.3</w:t>
        </w:r>
        <w:r w:rsidR="003D599A">
          <w:rPr>
            <w:rFonts w:asciiTheme="minorHAnsi" w:eastAsiaTheme="minorEastAsia" w:hAnsiTheme="minorHAnsi" w:cstheme="minorBidi"/>
            <w:noProof/>
            <w:sz w:val="22"/>
            <w:szCs w:val="22"/>
          </w:rPr>
          <w:tab/>
        </w:r>
        <w:r w:rsidR="003D599A" w:rsidRPr="00AE1F1C">
          <w:rPr>
            <w:rStyle w:val="Hyperlink"/>
            <w:noProof/>
          </w:rPr>
          <w:t>Wasgoed</w:t>
        </w:r>
        <w:r w:rsidR="003D599A">
          <w:rPr>
            <w:noProof/>
            <w:webHidden/>
          </w:rPr>
          <w:tab/>
        </w:r>
        <w:r w:rsidR="003D599A">
          <w:rPr>
            <w:noProof/>
            <w:webHidden/>
          </w:rPr>
          <w:fldChar w:fldCharType="begin"/>
        </w:r>
        <w:r w:rsidR="003D599A">
          <w:rPr>
            <w:noProof/>
            <w:webHidden/>
          </w:rPr>
          <w:instrText xml:space="preserve"> PAGEREF _Toc121847170 \h </w:instrText>
        </w:r>
        <w:r w:rsidR="003D599A">
          <w:rPr>
            <w:noProof/>
            <w:webHidden/>
          </w:rPr>
        </w:r>
        <w:r w:rsidR="003D599A">
          <w:rPr>
            <w:noProof/>
            <w:webHidden/>
          </w:rPr>
          <w:fldChar w:fldCharType="separate"/>
        </w:r>
        <w:r w:rsidR="001F10A8">
          <w:rPr>
            <w:noProof/>
            <w:webHidden/>
          </w:rPr>
          <w:t>19</w:t>
        </w:r>
        <w:r w:rsidR="003D599A">
          <w:rPr>
            <w:noProof/>
            <w:webHidden/>
          </w:rPr>
          <w:fldChar w:fldCharType="end"/>
        </w:r>
      </w:hyperlink>
    </w:p>
    <w:p w14:paraId="70FB268A" w14:textId="35BE2DB7" w:rsidR="003D599A" w:rsidRDefault="00F1102F">
      <w:pPr>
        <w:pStyle w:val="Inhopg1"/>
        <w:rPr>
          <w:rFonts w:asciiTheme="minorHAnsi" w:eastAsiaTheme="minorEastAsia" w:hAnsiTheme="minorHAnsi" w:cstheme="minorBidi"/>
          <w:b w:val="0"/>
          <w:noProof/>
          <w:sz w:val="22"/>
          <w:szCs w:val="22"/>
        </w:rPr>
      </w:pPr>
      <w:hyperlink w:anchor="_Toc121847171" w:history="1">
        <w:r w:rsidR="003D599A" w:rsidRPr="00AE1F1C">
          <w:rPr>
            <w:rStyle w:val="Hyperlink"/>
            <w:noProof/>
          </w:rPr>
          <w:t>6</w:t>
        </w:r>
        <w:r w:rsidR="003D599A">
          <w:rPr>
            <w:rFonts w:asciiTheme="minorHAnsi" w:eastAsiaTheme="minorEastAsia" w:hAnsiTheme="minorHAnsi" w:cstheme="minorBidi"/>
            <w:b w:val="0"/>
            <w:noProof/>
            <w:sz w:val="22"/>
            <w:szCs w:val="22"/>
          </w:rPr>
          <w:tab/>
        </w:r>
        <w:r w:rsidR="003D599A" w:rsidRPr="00AE1F1C">
          <w:rPr>
            <w:rStyle w:val="Hyperlink"/>
            <w:noProof/>
          </w:rPr>
          <w:t>Afval en dierplaagbeheersing</w:t>
        </w:r>
        <w:r w:rsidR="003D599A">
          <w:rPr>
            <w:noProof/>
            <w:webHidden/>
          </w:rPr>
          <w:tab/>
        </w:r>
        <w:r w:rsidR="003D599A">
          <w:rPr>
            <w:noProof/>
            <w:webHidden/>
          </w:rPr>
          <w:fldChar w:fldCharType="begin"/>
        </w:r>
        <w:r w:rsidR="003D599A">
          <w:rPr>
            <w:noProof/>
            <w:webHidden/>
          </w:rPr>
          <w:instrText xml:space="preserve"> PAGEREF _Toc121847171 \h </w:instrText>
        </w:r>
        <w:r w:rsidR="003D599A">
          <w:rPr>
            <w:noProof/>
            <w:webHidden/>
          </w:rPr>
        </w:r>
        <w:r w:rsidR="003D599A">
          <w:rPr>
            <w:noProof/>
            <w:webHidden/>
          </w:rPr>
          <w:fldChar w:fldCharType="separate"/>
        </w:r>
        <w:r w:rsidR="001F10A8">
          <w:rPr>
            <w:noProof/>
            <w:webHidden/>
          </w:rPr>
          <w:t>20</w:t>
        </w:r>
        <w:r w:rsidR="003D599A">
          <w:rPr>
            <w:noProof/>
            <w:webHidden/>
          </w:rPr>
          <w:fldChar w:fldCharType="end"/>
        </w:r>
      </w:hyperlink>
    </w:p>
    <w:p w14:paraId="6E026F4C" w14:textId="53EA5CD1" w:rsidR="003D599A" w:rsidRDefault="00F1102F">
      <w:pPr>
        <w:pStyle w:val="Inhopg2"/>
        <w:rPr>
          <w:rFonts w:asciiTheme="minorHAnsi" w:eastAsiaTheme="minorEastAsia" w:hAnsiTheme="minorHAnsi" w:cstheme="minorBidi"/>
          <w:noProof/>
          <w:sz w:val="22"/>
          <w:szCs w:val="22"/>
        </w:rPr>
      </w:pPr>
      <w:hyperlink w:anchor="_Toc121847172" w:history="1">
        <w:r w:rsidR="003D599A" w:rsidRPr="00AE1F1C">
          <w:rPr>
            <w:rStyle w:val="Hyperlink"/>
            <w:noProof/>
          </w:rPr>
          <w:t>6.1</w:t>
        </w:r>
        <w:r w:rsidR="003D599A">
          <w:rPr>
            <w:rFonts w:asciiTheme="minorHAnsi" w:eastAsiaTheme="minorEastAsia" w:hAnsiTheme="minorHAnsi" w:cstheme="minorBidi"/>
            <w:noProof/>
            <w:sz w:val="22"/>
            <w:szCs w:val="22"/>
          </w:rPr>
          <w:tab/>
        </w:r>
        <w:r w:rsidR="003D599A" w:rsidRPr="00AE1F1C">
          <w:rPr>
            <w:rStyle w:val="Hyperlink"/>
            <w:noProof/>
          </w:rPr>
          <w:t>Afvalverwerking</w:t>
        </w:r>
        <w:r w:rsidR="003D599A">
          <w:rPr>
            <w:noProof/>
            <w:webHidden/>
          </w:rPr>
          <w:tab/>
        </w:r>
        <w:r w:rsidR="003D599A">
          <w:rPr>
            <w:noProof/>
            <w:webHidden/>
          </w:rPr>
          <w:fldChar w:fldCharType="begin"/>
        </w:r>
        <w:r w:rsidR="003D599A">
          <w:rPr>
            <w:noProof/>
            <w:webHidden/>
          </w:rPr>
          <w:instrText xml:space="preserve"> PAGEREF _Toc121847172 \h </w:instrText>
        </w:r>
        <w:r w:rsidR="003D599A">
          <w:rPr>
            <w:noProof/>
            <w:webHidden/>
          </w:rPr>
        </w:r>
        <w:r w:rsidR="003D599A">
          <w:rPr>
            <w:noProof/>
            <w:webHidden/>
          </w:rPr>
          <w:fldChar w:fldCharType="separate"/>
        </w:r>
        <w:r w:rsidR="001F10A8">
          <w:rPr>
            <w:noProof/>
            <w:webHidden/>
          </w:rPr>
          <w:t>20</w:t>
        </w:r>
        <w:r w:rsidR="003D599A">
          <w:rPr>
            <w:noProof/>
            <w:webHidden/>
          </w:rPr>
          <w:fldChar w:fldCharType="end"/>
        </w:r>
      </w:hyperlink>
    </w:p>
    <w:p w14:paraId="6E74977D" w14:textId="602FFD88" w:rsidR="003D599A" w:rsidRDefault="00F1102F">
      <w:pPr>
        <w:pStyle w:val="Inhopg2"/>
        <w:rPr>
          <w:rFonts w:asciiTheme="minorHAnsi" w:eastAsiaTheme="minorEastAsia" w:hAnsiTheme="minorHAnsi" w:cstheme="minorBidi"/>
          <w:noProof/>
          <w:sz w:val="22"/>
          <w:szCs w:val="22"/>
        </w:rPr>
      </w:pPr>
      <w:hyperlink w:anchor="_Toc121847173" w:history="1">
        <w:r w:rsidR="003D599A" w:rsidRPr="00AE1F1C">
          <w:rPr>
            <w:rStyle w:val="Hyperlink"/>
            <w:noProof/>
          </w:rPr>
          <w:t>6.2</w:t>
        </w:r>
        <w:r w:rsidR="003D599A">
          <w:rPr>
            <w:rFonts w:asciiTheme="minorHAnsi" w:eastAsiaTheme="minorEastAsia" w:hAnsiTheme="minorHAnsi" w:cstheme="minorBidi"/>
            <w:noProof/>
            <w:sz w:val="22"/>
            <w:szCs w:val="22"/>
          </w:rPr>
          <w:tab/>
        </w:r>
        <w:r w:rsidR="003D599A" w:rsidRPr="00AE1F1C">
          <w:rPr>
            <w:rStyle w:val="Hyperlink"/>
            <w:noProof/>
          </w:rPr>
          <w:t>Dierplaagbeheersing</w:t>
        </w:r>
        <w:r w:rsidR="003D599A">
          <w:rPr>
            <w:noProof/>
            <w:webHidden/>
          </w:rPr>
          <w:tab/>
        </w:r>
        <w:r w:rsidR="003D599A">
          <w:rPr>
            <w:noProof/>
            <w:webHidden/>
          </w:rPr>
          <w:fldChar w:fldCharType="begin"/>
        </w:r>
        <w:r w:rsidR="003D599A">
          <w:rPr>
            <w:noProof/>
            <w:webHidden/>
          </w:rPr>
          <w:instrText xml:space="preserve"> PAGEREF _Toc121847173 \h </w:instrText>
        </w:r>
        <w:r w:rsidR="003D599A">
          <w:rPr>
            <w:noProof/>
            <w:webHidden/>
          </w:rPr>
        </w:r>
        <w:r w:rsidR="003D599A">
          <w:rPr>
            <w:noProof/>
            <w:webHidden/>
          </w:rPr>
          <w:fldChar w:fldCharType="separate"/>
        </w:r>
        <w:r w:rsidR="001F10A8">
          <w:rPr>
            <w:noProof/>
            <w:webHidden/>
          </w:rPr>
          <w:t>20</w:t>
        </w:r>
        <w:r w:rsidR="003D599A">
          <w:rPr>
            <w:noProof/>
            <w:webHidden/>
          </w:rPr>
          <w:fldChar w:fldCharType="end"/>
        </w:r>
      </w:hyperlink>
    </w:p>
    <w:p w14:paraId="09E4915F" w14:textId="00044B21" w:rsidR="003D599A" w:rsidRDefault="00F1102F">
      <w:pPr>
        <w:pStyle w:val="Inhopg1"/>
        <w:rPr>
          <w:rFonts w:asciiTheme="minorHAnsi" w:eastAsiaTheme="minorEastAsia" w:hAnsiTheme="minorHAnsi" w:cstheme="minorBidi"/>
          <w:b w:val="0"/>
          <w:noProof/>
          <w:sz w:val="22"/>
          <w:szCs w:val="22"/>
        </w:rPr>
      </w:pPr>
      <w:hyperlink w:anchor="_Toc121847174" w:history="1">
        <w:r w:rsidR="003D599A" w:rsidRPr="00AE1F1C">
          <w:rPr>
            <w:rStyle w:val="Hyperlink"/>
            <w:noProof/>
          </w:rPr>
          <w:t>7</w:t>
        </w:r>
        <w:r w:rsidR="003D599A">
          <w:rPr>
            <w:rFonts w:asciiTheme="minorHAnsi" w:eastAsiaTheme="minorEastAsia" w:hAnsiTheme="minorHAnsi" w:cstheme="minorBidi"/>
            <w:b w:val="0"/>
            <w:noProof/>
            <w:sz w:val="22"/>
            <w:szCs w:val="22"/>
          </w:rPr>
          <w:tab/>
        </w:r>
        <w:r w:rsidR="003D599A" w:rsidRPr="00AE1F1C">
          <w:rPr>
            <w:rStyle w:val="Hyperlink"/>
            <w:noProof/>
          </w:rPr>
          <w:t>Infectieziektebestrijding in het opvangcentrum</w:t>
        </w:r>
        <w:r w:rsidR="003D599A">
          <w:rPr>
            <w:noProof/>
            <w:webHidden/>
          </w:rPr>
          <w:tab/>
        </w:r>
        <w:r w:rsidR="003D599A">
          <w:rPr>
            <w:noProof/>
            <w:webHidden/>
          </w:rPr>
          <w:fldChar w:fldCharType="begin"/>
        </w:r>
        <w:r w:rsidR="003D599A">
          <w:rPr>
            <w:noProof/>
            <w:webHidden/>
          </w:rPr>
          <w:instrText xml:space="preserve"> PAGEREF _Toc121847174 \h </w:instrText>
        </w:r>
        <w:r w:rsidR="003D599A">
          <w:rPr>
            <w:noProof/>
            <w:webHidden/>
          </w:rPr>
        </w:r>
        <w:r w:rsidR="003D599A">
          <w:rPr>
            <w:noProof/>
            <w:webHidden/>
          </w:rPr>
          <w:fldChar w:fldCharType="separate"/>
        </w:r>
        <w:r w:rsidR="001F10A8">
          <w:rPr>
            <w:noProof/>
            <w:webHidden/>
          </w:rPr>
          <w:t>21</w:t>
        </w:r>
        <w:r w:rsidR="003D599A">
          <w:rPr>
            <w:noProof/>
            <w:webHidden/>
          </w:rPr>
          <w:fldChar w:fldCharType="end"/>
        </w:r>
      </w:hyperlink>
    </w:p>
    <w:p w14:paraId="20A99FD6" w14:textId="3DA1CF07" w:rsidR="003D599A" w:rsidRDefault="00F1102F">
      <w:pPr>
        <w:pStyle w:val="Inhopg1"/>
        <w:rPr>
          <w:rFonts w:asciiTheme="minorHAnsi" w:eastAsiaTheme="minorEastAsia" w:hAnsiTheme="minorHAnsi" w:cstheme="minorBidi"/>
          <w:b w:val="0"/>
          <w:noProof/>
          <w:sz w:val="22"/>
          <w:szCs w:val="22"/>
        </w:rPr>
      </w:pPr>
      <w:hyperlink w:anchor="_Toc121847175" w:history="1">
        <w:r w:rsidR="003D599A" w:rsidRPr="00AE1F1C">
          <w:rPr>
            <w:rStyle w:val="Hyperlink"/>
            <w:noProof/>
          </w:rPr>
          <w:t>8</w:t>
        </w:r>
        <w:r w:rsidR="003D599A">
          <w:rPr>
            <w:rFonts w:asciiTheme="minorHAnsi" w:eastAsiaTheme="minorEastAsia" w:hAnsiTheme="minorHAnsi" w:cstheme="minorBidi"/>
            <w:b w:val="0"/>
            <w:noProof/>
            <w:sz w:val="22"/>
            <w:szCs w:val="22"/>
          </w:rPr>
          <w:tab/>
        </w:r>
        <w:r w:rsidR="003D599A" w:rsidRPr="00AE1F1C">
          <w:rPr>
            <w:rStyle w:val="Hyperlink"/>
            <w:noProof/>
          </w:rPr>
          <w:t>Huisdieren</w:t>
        </w:r>
        <w:r w:rsidR="003D599A">
          <w:rPr>
            <w:noProof/>
            <w:webHidden/>
          </w:rPr>
          <w:tab/>
        </w:r>
        <w:r w:rsidR="003D599A">
          <w:rPr>
            <w:noProof/>
            <w:webHidden/>
          </w:rPr>
          <w:fldChar w:fldCharType="begin"/>
        </w:r>
        <w:r w:rsidR="003D599A">
          <w:rPr>
            <w:noProof/>
            <w:webHidden/>
          </w:rPr>
          <w:instrText xml:space="preserve"> PAGEREF _Toc121847175 \h </w:instrText>
        </w:r>
        <w:r w:rsidR="003D599A">
          <w:rPr>
            <w:noProof/>
            <w:webHidden/>
          </w:rPr>
        </w:r>
        <w:r w:rsidR="003D599A">
          <w:rPr>
            <w:noProof/>
            <w:webHidden/>
          </w:rPr>
          <w:fldChar w:fldCharType="separate"/>
        </w:r>
        <w:r w:rsidR="001F10A8">
          <w:rPr>
            <w:noProof/>
            <w:webHidden/>
          </w:rPr>
          <w:t>22</w:t>
        </w:r>
        <w:r w:rsidR="003D599A">
          <w:rPr>
            <w:noProof/>
            <w:webHidden/>
          </w:rPr>
          <w:fldChar w:fldCharType="end"/>
        </w:r>
      </w:hyperlink>
    </w:p>
    <w:p w14:paraId="2665A2AB" w14:textId="17CE5F47" w:rsidR="003D599A" w:rsidRDefault="00F1102F">
      <w:pPr>
        <w:pStyle w:val="Inhopg1"/>
        <w:rPr>
          <w:rFonts w:asciiTheme="minorHAnsi" w:eastAsiaTheme="minorEastAsia" w:hAnsiTheme="minorHAnsi" w:cstheme="minorBidi"/>
          <w:b w:val="0"/>
          <w:noProof/>
          <w:sz w:val="22"/>
          <w:szCs w:val="22"/>
        </w:rPr>
      </w:pPr>
      <w:hyperlink w:anchor="_Toc121847176" w:history="1">
        <w:r w:rsidR="003D599A" w:rsidRPr="00AE1F1C">
          <w:rPr>
            <w:rStyle w:val="Hyperlink"/>
            <w:noProof/>
          </w:rPr>
          <w:t>9</w:t>
        </w:r>
        <w:r w:rsidR="003D599A">
          <w:rPr>
            <w:rFonts w:asciiTheme="minorHAnsi" w:eastAsiaTheme="minorEastAsia" w:hAnsiTheme="minorHAnsi" w:cstheme="minorBidi"/>
            <w:b w:val="0"/>
            <w:noProof/>
            <w:sz w:val="22"/>
            <w:szCs w:val="22"/>
          </w:rPr>
          <w:tab/>
        </w:r>
        <w:r w:rsidR="003D599A" w:rsidRPr="00AE1F1C">
          <w:rPr>
            <w:rStyle w:val="Hyperlink"/>
            <w:noProof/>
          </w:rPr>
          <w:t>Zorgvoorzieningen</w:t>
        </w:r>
        <w:r w:rsidR="003D599A">
          <w:rPr>
            <w:noProof/>
            <w:webHidden/>
          </w:rPr>
          <w:tab/>
        </w:r>
        <w:r w:rsidR="003D599A">
          <w:rPr>
            <w:noProof/>
            <w:webHidden/>
          </w:rPr>
          <w:fldChar w:fldCharType="begin"/>
        </w:r>
        <w:r w:rsidR="003D599A">
          <w:rPr>
            <w:noProof/>
            <w:webHidden/>
          </w:rPr>
          <w:instrText xml:space="preserve"> PAGEREF _Toc121847176 \h </w:instrText>
        </w:r>
        <w:r w:rsidR="003D599A">
          <w:rPr>
            <w:noProof/>
            <w:webHidden/>
          </w:rPr>
        </w:r>
        <w:r w:rsidR="003D599A">
          <w:rPr>
            <w:noProof/>
            <w:webHidden/>
          </w:rPr>
          <w:fldChar w:fldCharType="separate"/>
        </w:r>
        <w:r w:rsidR="001F10A8">
          <w:rPr>
            <w:noProof/>
            <w:webHidden/>
          </w:rPr>
          <w:t>23</w:t>
        </w:r>
        <w:r w:rsidR="003D599A">
          <w:rPr>
            <w:noProof/>
            <w:webHidden/>
          </w:rPr>
          <w:fldChar w:fldCharType="end"/>
        </w:r>
      </w:hyperlink>
    </w:p>
    <w:p w14:paraId="241E505E" w14:textId="22937547" w:rsidR="003D599A" w:rsidRDefault="00F1102F">
      <w:pPr>
        <w:pStyle w:val="Inhopg2"/>
        <w:rPr>
          <w:rFonts w:asciiTheme="minorHAnsi" w:eastAsiaTheme="minorEastAsia" w:hAnsiTheme="minorHAnsi" w:cstheme="minorBidi"/>
          <w:noProof/>
          <w:sz w:val="22"/>
          <w:szCs w:val="22"/>
        </w:rPr>
      </w:pPr>
      <w:hyperlink w:anchor="_Toc121847177" w:history="1">
        <w:r w:rsidR="003D599A" w:rsidRPr="00AE1F1C">
          <w:rPr>
            <w:rStyle w:val="Hyperlink"/>
            <w:noProof/>
          </w:rPr>
          <w:t>9.1</w:t>
        </w:r>
        <w:r w:rsidR="003D599A">
          <w:rPr>
            <w:rFonts w:asciiTheme="minorHAnsi" w:eastAsiaTheme="minorEastAsia" w:hAnsiTheme="minorHAnsi" w:cstheme="minorBidi"/>
            <w:noProof/>
            <w:sz w:val="22"/>
            <w:szCs w:val="22"/>
          </w:rPr>
          <w:tab/>
        </w:r>
        <w:r w:rsidR="003D599A" w:rsidRPr="00AE1F1C">
          <w:rPr>
            <w:rStyle w:val="Hyperlink"/>
            <w:noProof/>
          </w:rPr>
          <w:t>EHBO</w:t>
        </w:r>
        <w:r w:rsidR="003D599A">
          <w:rPr>
            <w:noProof/>
            <w:webHidden/>
          </w:rPr>
          <w:tab/>
        </w:r>
        <w:r w:rsidR="003D599A">
          <w:rPr>
            <w:noProof/>
            <w:webHidden/>
          </w:rPr>
          <w:fldChar w:fldCharType="begin"/>
        </w:r>
        <w:r w:rsidR="003D599A">
          <w:rPr>
            <w:noProof/>
            <w:webHidden/>
          </w:rPr>
          <w:instrText xml:space="preserve"> PAGEREF _Toc121847177 \h </w:instrText>
        </w:r>
        <w:r w:rsidR="003D599A">
          <w:rPr>
            <w:noProof/>
            <w:webHidden/>
          </w:rPr>
        </w:r>
        <w:r w:rsidR="003D599A">
          <w:rPr>
            <w:noProof/>
            <w:webHidden/>
          </w:rPr>
          <w:fldChar w:fldCharType="separate"/>
        </w:r>
        <w:r w:rsidR="001F10A8">
          <w:rPr>
            <w:noProof/>
            <w:webHidden/>
          </w:rPr>
          <w:t>23</w:t>
        </w:r>
        <w:r w:rsidR="003D599A">
          <w:rPr>
            <w:noProof/>
            <w:webHidden/>
          </w:rPr>
          <w:fldChar w:fldCharType="end"/>
        </w:r>
      </w:hyperlink>
    </w:p>
    <w:p w14:paraId="39FDDC3F" w14:textId="03315B1C" w:rsidR="003D599A" w:rsidRDefault="00F1102F">
      <w:pPr>
        <w:pStyle w:val="Inhopg2"/>
        <w:rPr>
          <w:rFonts w:asciiTheme="minorHAnsi" w:eastAsiaTheme="minorEastAsia" w:hAnsiTheme="minorHAnsi" w:cstheme="minorBidi"/>
          <w:noProof/>
          <w:sz w:val="22"/>
          <w:szCs w:val="22"/>
        </w:rPr>
      </w:pPr>
      <w:hyperlink w:anchor="_Toc121847178" w:history="1">
        <w:r w:rsidR="003D599A" w:rsidRPr="00AE1F1C">
          <w:rPr>
            <w:rStyle w:val="Hyperlink"/>
            <w:noProof/>
          </w:rPr>
          <w:t>9.2</w:t>
        </w:r>
        <w:r w:rsidR="003D599A">
          <w:rPr>
            <w:rFonts w:asciiTheme="minorHAnsi" w:eastAsiaTheme="minorEastAsia" w:hAnsiTheme="minorHAnsi" w:cstheme="minorBidi"/>
            <w:noProof/>
            <w:sz w:val="22"/>
            <w:szCs w:val="22"/>
          </w:rPr>
          <w:tab/>
        </w:r>
        <w:r w:rsidR="003D599A" w:rsidRPr="00AE1F1C">
          <w:rPr>
            <w:rStyle w:val="Hyperlink"/>
            <w:noProof/>
          </w:rPr>
          <w:t>Ruimten voor screening of onderzoek</w:t>
        </w:r>
        <w:r w:rsidR="003D599A">
          <w:rPr>
            <w:noProof/>
            <w:webHidden/>
          </w:rPr>
          <w:tab/>
        </w:r>
        <w:r w:rsidR="003D599A">
          <w:rPr>
            <w:noProof/>
            <w:webHidden/>
          </w:rPr>
          <w:fldChar w:fldCharType="begin"/>
        </w:r>
        <w:r w:rsidR="003D599A">
          <w:rPr>
            <w:noProof/>
            <w:webHidden/>
          </w:rPr>
          <w:instrText xml:space="preserve"> PAGEREF _Toc121847178 \h </w:instrText>
        </w:r>
        <w:r w:rsidR="003D599A">
          <w:rPr>
            <w:noProof/>
            <w:webHidden/>
          </w:rPr>
        </w:r>
        <w:r w:rsidR="003D599A">
          <w:rPr>
            <w:noProof/>
            <w:webHidden/>
          </w:rPr>
          <w:fldChar w:fldCharType="separate"/>
        </w:r>
        <w:r w:rsidR="001F10A8">
          <w:rPr>
            <w:noProof/>
            <w:webHidden/>
          </w:rPr>
          <w:t>23</w:t>
        </w:r>
        <w:r w:rsidR="003D599A">
          <w:rPr>
            <w:noProof/>
            <w:webHidden/>
          </w:rPr>
          <w:fldChar w:fldCharType="end"/>
        </w:r>
      </w:hyperlink>
    </w:p>
    <w:p w14:paraId="5AF73C45" w14:textId="6D76E668" w:rsidR="003D599A" w:rsidRDefault="00F1102F">
      <w:pPr>
        <w:pStyle w:val="Inhopg1"/>
        <w:rPr>
          <w:rFonts w:asciiTheme="minorHAnsi" w:eastAsiaTheme="minorEastAsia" w:hAnsiTheme="minorHAnsi" w:cstheme="minorBidi"/>
          <w:b w:val="0"/>
          <w:noProof/>
          <w:sz w:val="22"/>
          <w:szCs w:val="22"/>
        </w:rPr>
      </w:pPr>
      <w:hyperlink w:anchor="_Toc121847179" w:history="1">
        <w:r w:rsidR="003D599A" w:rsidRPr="00AE1F1C">
          <w:rPr>
            <w:rStyle w:val="Hyperlink"/>
            <w:noProof/>
          </w:rPr>
          <w:t>10</w:t>
        </w:r>
        <w:r w:rsidR="003D599A">
          <w:rPr>
            <w:rFonts w:asciiTheme="minorHAnsi" w:eastAsiaTheme="minorEastAsia" w:hAnsiTheme="minorHAnsi" w:cstheme="minorBidi"/>
            <w:b w:val="0"/>
            <w:noProof/>
            <w:sz w:val="22"/>
            <w:szCs w:val="22"/>
          </w:rPr>
          <w:tab/>
        </w:r>
        <w:r w:rsidR="003D599A" w:rsidRPr="00AE1F1C">
          <w:rPr>
            <w:rStyle w:val="Hyperlink"/>
            <w:noProof/>
          </w:rPr>
          <w:t>Hygiëne en kinderen</w:t>
        </w:r>
        <w:r w:rsidR="003D599A">
          <w:rPr>
            <w:noProof/>
            <w:webHidden/>
          </w:rPr>
          <w:tab/>
        </w:r>
        <w:r w:rsidR="003D599A">
          <w:rPr>
            <w:noProof/>
            <w:webHidden/>
          </w:rPr>
          <w:fldChar w:fldCharType="begin"/>
        </w:r>
        <w:r w:rsidR="003D599A">
          <w:rPr>
            <w:noProof/>
            <w:webHidden/>
          </w:rPr>
          <w:instrText xml:space="preserve"> PAGEREF _Toc121847179 \h </w:instrText>
        </w:r>
        <w:r w:rsidR="003D599A">
          <w:rPr>
            <w:noProof/>
            <w:webHidden/>
          </w:rPr>
        </w:r>
        <w:r w:rsidR="003D599A">
          <w:rPr>
            <w:noProof/>
            <w:webHidden/>
          </w:rPr>
          <w:fldChar w:fldCharType="separate"/>
        </w:r>
        <w:r w:rsidR="001F10A8">
          <w:rPr>
            <w:noProof/>
            <w:webHidden/>
          </w:rPr>
          <w:t>25</w:t>
        </w:r>
        <w:r w:rsidR="003D599A">
          <w:rPr>
            <w:noProof/>
            <w:webHidden/>
          </w:rPr>
          <w:fldChar w:fldCharType="end"/>
        </w:r>
      </w:hyperlink>
    </w:p>
    <w:p w14:paraId="59D005AC" w14:textId="750916B9" w:rsidR="003D599A" w:rsidRDefault="00F1102F">
      <w:pPr>
        <w:pStyle w:val="Inhopg1"/>
        <w:rPr>
          <w:rFonts w:asciiTheme="minorHAnsi" w:eastAsiaTheme="minorEastAsia" w:hAnsiTheme="minorHAnsi" w:cstheme="minorBidi"/>
          <w:b w:val="0"/>
          <w:noProof/>
          <w:sz w:val="22"/>
          <w:szCs w:val="22"/>
        </w:rPr>
      </w:pPr>
      <w:hyperlink w:anchor="_Toc121847180" w:history="1">
        <w:r w:rsidR="003D599A" w:rsidRPr="00AE1F1C">
          <w:rPr>
            <w:rStyle w:val="Hyperlink"/>
            <w:noProof/>
          </w:rPr>
          <w:t>11</w:t>
        </w:r>
        <w:r w:rsidR="003D599A">
          <w:rPr>
            <w:rFonts w:asciiTheme="minorHAnsi" w:eastAsiaTheme="minorEastAsia" w:hAnsiTheme="minorHAnsi" w:cstheme="minorBidi"/>
            <w:b w:val="0"/>
            <w:noProof/>
            <w:sz w:val="22"/>
            <w:szCs w:val="22"/>
          </w:rPr>
          <w:tab/>
        </w:r>
        <w:r w:rsidR="003D599A" w:rsidRPr="00AE1F1C">
          <w:rPr>
            <w:rStyle w:val="Hyperlink"/>
            <w:noProof/>
          </w:rPr>
          <w:t>Voedselveiligheid</w:t>
        </w:r>
        <w:r w:rsidR="003D599A">
          <w:rPr>
            <w:noProof/>
            <w:webHidden/>
          </w:rPr>
          <w:tab/>
        </w:r>
        <w:r w:rsidR="003D599A">
          <w:rPr>
            <w:noProof/>
            <w:webHidden/>
          </w:rPr>
          <w:fldChar w:fldCharType="begin"/>
        </w:r>
        <w:r w:rsidR="003D599A">
          <w:rPr>
            <w:noProof/>
            <w:webHidden/>
          </w:rPr>
          <w:instrText xml:space="preserve"> PAGEREF _Toc121847180 \h </w:instrText>
        </w:r>
        <w:r w:rsidR="003D599A">
          <w:rPr>
            <w:noProof/>
            <w:webHidden/>
          </w:rPr>
        </w:r>
        <w:r w:rsidR="003D599A">
          <w:rPr>
            <w:noProof/>
            <w:webHidden/>
          </w:rPr>
          <w:fldChar w:fldCharType="separate"/>
        </w:r>
        <w:r w:rsidR="001F10A8">
          <w:rPr>
            <w:noProof/>
            <w:webHidden/>
          </w:rPr>
          <w:t>26</w:t>
        </w:r>
        <w:r w:rsidR="003D599A">
          <w:rPr>
            <w:noProof/>
            <w:webHidden/>
          </w:rPr>
          <w:fldChar w:fldCharType="end"/>
        </w:r>
      </w:hyperlink>
    </w:p>
    <w:p w14:paraId="2F4E1D91" w14:textId="1C7672D3" w:rsidR="00F24AD3" w:rsidRPr="00D134F5" w:rsidRDefault="000D30F7" w:rsidP="00D134F5">
      <w:r>
        <w:fldChar w:fldCharType="end"/>
      </w:r>
    </w:p>
    <w:p w14:paraId="40910E6D" w14:textId="57E83D77" w:rsidR="002626F8" w:rsidRPr="00D134F5" w:rsidRDefault="002626F8" w:rsidP="00D134F5"/>
    <w:p w14:paraId="4DD9840D" w14:textId="7E52A7E0" w:rsidR="00624056" w:rsidRPr="000F5258" w:rsidRDefault="002D50C6" w:rsidP="002D50C6">
      <w:pPr>
        <w:pStyle w:val="Kop1"/>
      </w:pPr>
      <w:bookmarkStart w:id="7" w:name="_Toc121847149"/>
      <w:r w:rsidRPr="000F5258">
        <w:lastRenderedPageBreak/>
        <w:t>Nieuwe locatie</w:t>
      </w:r>
      <w:bookmarkEnd w:id="7"/>
      <w:r w:rsidR="002F7752" w:rsidRPr="000F5258">
        <w:t xml:space="preserve"> </w:t>
      </w:r>
    </w:p>
    <w:p w14:paraId="78BE98BA" w14:textId="449D6293" w:rsidR="00B668DA" w:rsidRDefault="00B668DA" w:rsidP="000A318E">
      <w:pPr>
        <w:pStyle w:val="Kop2"/>
      </w:pPr>
      <w:bookmarkStart w:id="8" w:name="_Toc121847150"/>
      <w:bookmarkStart w:id="9" w:name="_Toc105079187"/>
      <w:r>
        <w:t>Basisvoorwaarden</w:t>
      </w:r>
      <w:bookmarkEnd w:id="8"/>
      <w:r>
        <w:t xml:space="preserve"> </w:t>
      </w:r>
      <w:bookmarkEnd w:id="9"/>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6955"/>
      </w:tblGrid>
      <w:tr w:rsidR="00A23512" w14:paraId="5329D87F" w14:textId="77777777" w:rsidTr="002626F8">
        <w:trPr>
          <w:cantSplit/>
          <w:trHeight w:val="227"/>
        </w:trPr>
        <w:sdt>
          <w:sdtPr>
            <w:id w:val="1804428776"/>
            <w14:checkbox>
              <w14:checked w14:val="0"/>
              <w14:checkedState w14:val="2612" w14:font="MS Gothic"/>
              <w14:uncheckedState w14:val="2610" w14:font="MS Gothic"/>
            </w14:checkbox>
          </w:sdtPr>
          <w:sdtEndPr/>
          <w:sdtContent>
            <w:tc>
              <w:tcPr>
                <w:tcW w:w="416" w:type="dxa"/>
              </w:tcPr>
              <w:p w14:paraId="663A61BD" w14:textId="77777777" w:rsidR="00A23512" w:rsidRDefault="00A23512" w:rsidP="00310972">
                <w:pPr>
                  <w:pStyle w:val="RIVMStandaard"/>
                </w:pPr>
                <w:r>
                  <w:rPr>
                    <w:rFonts w:ascii="MS Gothic" w:eastAsia="MS Gothic" w:hAnsi="MS Gothic" w:hint="eastAsia"/>
                  </w:rPr>
                  <w:t>☐</w:t>
                </w:r>
              </w:p>
            </w:tc>
          </w:sdtContent>
        </w:sdt>
        <w:tc>
          <w:tcPr>
            <w:tcW w:w="6955" w:type="dxa"/>
          </w:tcPr>
          <w:p w14:paraId="68C470D7" w14:textId="4FF43E79" w:rsidR="00A23512" w:rsidRPr="00D54C63" w:rsidRDefault="00A23512" w:rsidP="00310972">
            <w:pPr>
              <w:pStyle w:val="RIVMStandaard"/>
            </w:pPr>
            <w:r w:rsidRPr="00A23512">
              <w:t>Er is per bewoner 5</w:t>
            </w:r>
            <w:r w:rsidR="002626F8">
              <w:t> </w:t>
            </w:r>
            <w:r w:rsidRPr="00A23512">
              <w:t>m² beschikbaar voor verblijfsruimte, 5</w:t>
            </w:r>
            <w:r w:rsidR="002626F8">
              <w:t> </w:t>
            </w:r>
            <w:r w:rsidRPr="00A23512">
              <w:t>m² voor slaapvertrek. Indien de ruimte gecombineerd is, is er per bewoner 10</w:t>
            </w:r>
            <w:r w:rsidR="002626F8">
              <w:t> </w:t>
            </w:r>
            <w:r w:rsidRPr="00A23512">
              <w:t>m² beschikbaar.</w:t>
            </w:r>
          </w:p>
        </w:tc>
      </w:tr>
      <w:tr w:rsidR="00A23512" w14:paraId="6A2AE4E1" w14:textId="77777777" w:rsidTr="002626F8">
        <w:trPr>
          <w:cantSplit/>
          <w:trHeight w:val="227"/>
        </w:trPr>
        <w:bookmarkStart w:id="10" w:name="_Hlk117516108" w:displacedByCustomXml="next"/>
        <w:sdt>
          <w:sdtPr>
            <w:id w:val="247863371"/>
            <w14:checkbox>
              <w14:checked w14:val="0"/>
              <w14:checkedState w14:val="2612" w14:font="MS Gothic"/>
              <w14:uncheckedState w14:val="2610" w14:font="MS Gothic"/>
            </w14:checkbox>
          </w:sdtPr>
          <w:sdtEndPr/>
          <w:sdtContent>
            <w:tc>
              <w:tcPr>
                <w:tcW w:w="416" w:type="dxa"/>
              </w:tcPr>
              <w:p w14:paraId="28B3625C" w14:textId="77777777" w:rsidR="00A23512" w:rsidRDefault="00A23512" w:rsidP="00310972">
                <w:pPr>
                  <w:pStyle w:val="RIVMStandaard"/>
                </w:pPr>
                <w:r>
                  <w:rPr>
                    <w:rFonts w:ascii="MS Gothic" w:eastAsia="MS Gothic" w:hAnsi="MS Gothic" w:hint="eastAsia"/>
                  </w:rPr>
                  <w:t>☐</w:t>
                </w:r>
              </w:p>
            </w:tc>
          </w:sdtContent>
        </w:sdt>
        <w:tc>
          <w:tcPr>
            <w:tcW w:w="6955" w:type="dxa"/>
          </w:tcPr>
          <w:p w14:paraId="04D13D57" w14:textId="6B80C687" w:rsidR="00A23512" w:rsidRPr="00D54C63" w:rsidRDefault="00A23512" w:rsidP="00310972">
            <w:pPr>
              <w:pStyle w:val="RIVMStandaard"/>
            </w:pPr>
            <w:r w:rsidRPr="00A23512">
              <w:t>Bedden staan minimaal 60</w:t>
            </w:r>
            <w:r w:rsidR="002626F8">
              <w:t> </w:t>
            </w:r>
            <w:r w:rsidRPr="00A23512">
              <w:t>cm uit elkaar.</w:t>
            </w:r>
          </w:p>
        </w:tc>
      </w:tr>
      <w:tr w:rsidR="00A23512" w14:paraId="58EC33F1" w14:textId="77777777" w:rsidTr="002626F8">
        <w:trPr>
          <w:cantSplit/>
          <w:trHeight w:val="227"/>
        </w:trPr>
        <w:bookmarkEnd w:id="10" w:displacedByCustomXml="next"/>
        <w:sdt>
          <w:sdtPr>
            <w:id w:val="355866442"/>
            <w14:checkbox>
              <w14:checked w14:val="0"/>
              <w14:checkedState w14:val="2612" w14:font="MS Gothic"/>
              <w14:uncheckedState w14:val="2610" w14:font="MS Gothic"/>
            </w14:checkbox>
          </w:sdtPr>
          <w:sdtEndPr/>
          <w:sdtContent>
            <w:tc>
              <w:tcPr>
                <w:tcW w:w="416" w:type="dxa"/>
              </w:tcPr>
              <w:p w14:paraId="574E1EC4" w14:textId="76861D98" w:rsidR="00A23512" w:rsidRDefault="00B4239D" w:rsidP="00310972">
                <w:pPr>
                  <w:pStyle w:val="RIVMStandaard"/>
                </w:pPr>
                <w:r>
                  <w:rPr>
                    <w:rFonts w:ascii="MS Gothic" w:eastAsia="MS Gothic" w:hAnsi="MS Gothic" w:hint="eastAsia"/>
                  </w:rPr>
                  <w:t>☐</w:t>
                </w:r>
              </w:p>
            </w:tc>
          </w:sdtContent>
        </w:sdt>
        <w:tc>
          <w:tcPr>
            <w:tcW w:w="6955" w:type="dxa"/>
          </w:tcPr>
          <w:p w14:paraId="6AFF22F0" w14:textId="396347CE" w:rsidR="00B24D19" w:rsidRPr="00D134F5" w:rsidRDefault="00A23512" w:rsidP="00D134F5">
            <w:pPr>
              <w:pStyle w:val="RIVMStandaard"/>
            </w:pPr>
            <w:r w:rsidRPr="00D134F5">
              <w:t>Er is bij voorkeur één toilet met handenwasgelegenheid per 25 bedden</w:t>
            </w:r>
            <w:r w:rsidR="00B24D19" w:rsidRPr="00D134F5">
              <w:t xml:space="preserve"> en</w:t>
            </w:r>
            <w:r w:rsidRPr="00D134F5">
              <w:t xml:space="preserve"> voldoende toiletpapier.</w:t>
            </w:r>
          </w:p>
        </w:tc>
      </w:tr>
      <w:tr w:rsidR="000A318E" w14:paraId="5FA6DD06" w14:textId="77777777" w:rsidTr="002626F8">
        <w:trPr>
          <w:cantSplit/>
          <w:trHeight w:val="227"/>
        </w:trPr>
        <w:sdt>
          <w:sdtPr>
            <w:id w:val="-491720824"/>
            <w14:checkbox>
              <w14:checked w14:val="0"/>
              <w14:checkedState w14:val="2612" w14:font="MS Gothic"/>
              <w14:uncheckedState w14:val="2610" w14:font="MS Gothic"/>
            </w14:checkbox>
          </w:sdtPr>
          <w:sdtEndPr/>
          <w:sdtContent>
            <w:tc>
              <w:tcPr>
                <w:tcW w:w="416" w:type="dxa"/>
              </w:tcPr>
              <w:p w14:paraId="290A10C6" w14:textId="147FBDC0" w:rsidR="000A318E" w:rsidRDefault="002626F8" w:rsidP="00310972">
                <w:pPr>
                  <w:pStyle w:val="RIVMStandaard"/>
                </w:pPr>
                <w:r>
                  <w:rPr>
                    <w:rFonts w:ascii="MS Gothic" w:eastAsia="MS Gothic" w:hAnsi="MS Gothic" w:hint="eastAsia"/>
                  </w:rPr>
                  <w:t>☐</w:t>
                </w:r>
              </w:p>
            </w:tc>
          </w:sdtContent>
        </w:sdt>
        <w:tc>
          <w:tcPr>
            <w:tcW w:w="6955" w:type="dxa"/>
          </w:tcPr>
          <w:p w14:paraId="02325300" w14:textId="1E9ACB90" w:rsidR="000A318E" w:rsidRPr="00D134F5" w:rsidRDefault="000A318E" w:rsidP="00D134F5">
            <w:pPr>
              <w:pStyle w:val="RIVMStandaard"/>
            </w:pPr>
            <w:r w:rsidRPr="00D134F5">
              <w:t xml:space="preserve">Er zijn aparte toiletten voor vrijwilligers en personeel. </w:t>
            </w:r>
            <w:r w:rsidR="009A3F7F" w:rsidRPr="00D134F5">
              <w:br/>
            </w:r>
            <w:r w:rsidRPr="00D134F5">
              <w:rPr>
                <w:i/>
                <w:iCs/>
              </w:rPr>
              <w:t>Betreft advies</w:t>
            </w:r>
            <w:r w:rsidR="009A3F7F" w:rsidRPr="00D134F5">
              <w:rPr>
                <w:i/>
                <w:iCs/>
              </w:rPr>
              <w:t>.</w:t>
            </w:r>
          </w:p>
        </w:tc>
      </w:tr>
      <w:tr w:rsidR="00A23512" w14:paraId="36B2A1E0" w14:textId="77777777" w:rsidTr="002626F8">
        <w:trPr>
          <w:cantSplit/>
          <w:trHeight w:val="227"/>
        </w:trPr>
        <w:sdt>
          <w:sdtPr>
            <w:id w:val="-249428480"/>
            <w14:checkbox>
              <w14:checked w14:val="0"/>
              <w14:checkedState w14:val="2612" w14:font="MS Gothic"/>
              <w14:uncheckedState w14:val="2610" w14:font="MS Gothic"/>
            </w14:checkbox>
          </w:sdtPr>
          <w:sdtEndPr/>
          <w:sdtContent>
            <w:tc>
              <w:tcPr>
                <w:tcW w:w="416" w:type="dxa"/>
              </w:tcPr>
              <w:p w14:paraId="4432A6CC" w14:textId="63586B58" w:rsidR="00A23512" w:rsidRDefault="000A318E" w:rsidP="00310972">
                <w:pPr>
                  <w:pStyle w:val="RIVMStandaard"/>
                </w:pPr>
                <w:r>
                  <w:rPr>
                    <w:rFonts w:ascii="MS Gothic" w:eastAsia="MS Gothic" w:hAnsi="MS Gothic" w:hint="eastAsia"/>
                  </w:rPr>
                  <w:t>☐</w:t>
                </w:r>
              </w:p>
            </w:tc>
          </w:sdtContent>
        </w:sdt>
        <w:tc>
          <w:tcPr>
            <w:tcW w:w="6955" w:type="dxa"/>
          </w:tcPr>
          <w:p w14:paraId="6635BD78" w14:textId="73F61894" w:rsidR="00A23512" w:rsidRPr="00D54C63" w:rsidRDefault="00A23512" w:rsidP="00310972">
            <w:pPr>
              <w:pStyle w:val="RIVMStandaard"/>
            </w:pPr>
            <w:r w:rsidRPr="00A23512">
              <w:t xml:space="preserve">Er </w:t>
            </w:r>
            <w:r w:rsidR="007460F0">
              <w:t>is</w:t>
            </w:r>
            <w:r w:rsidRPr="00A23512">
              <w:t xml:space="preserve"> bij voorkeur één douche en </w:t>
            </w:r>
            <w:r w:rsidR="007460F0">
              <w:t xml:space="preserve">één </w:t>
            </w:r>
            <w:r w:rsidRPr="00A23512">
              <w:t>wastafel per 15 bedden</w:t>
            </w:r>
            <w:r w:rsidR="00E02498">
              <w:t>.</w:t>
            </w:r>
            <w:r w:rsidRPr="00A23512">
              <w:t xml:space="preserve"> </w:t>
            </w:r>
          </w:p>
        </w:tc>
      </w:tr>
      <w:tr w:rsidR="00A23512" w14:paraId="5564F84B" w14:textId="77777777" w:rsidTr="002626F8">
        <w:trPr>
          <w:cantSplit/>
          <w:trHeight w:val="227"/>
        </w:trPr>
        <w:sdt>
          <w:sdtPr>
            <w:id w:val="-68116872"/>
            <w14:checkbox>
              <w14:checked w14:val="0"/>
              <w14:checkedState w14:val="2612" w14:font="MS Gothic"/>
              <w14:uncheckedState w14:val="2610" w14:font="MS Gothic"/>
            </w14:checkbox>
          </w:sdtPr>
          <w:sdtEndPr/>
          <w:sdtContent>
            <w:tc>
              <w:tcPr>
                <w:tcW w:w="416" w:type="dxa"/>
              </w:tcPr>
              <w:p w14:paraId="5BED9BD3" w14:textId="472F52B7" w:rsidR="00A23512" w:rsidRDefault="00396260" w:rsidP="00310972">
                <w:pPr>
                  <w:pStyle w:val="RIVMStandaard"/>
                </w:pPr>
                <w:r>
                  <w:rPr>
                    <w:rFonts w:ascii="MS Gothic" w:eastAsia="MS Gothic" w:hAnsi="MS Gothic" w:hint="eastAsia"/>
                  </w:rPr>
                  <w:t>☐</w:t>
                </w:r>
              </w:p>
            </w:tc>
          </w:sdtContent>
        </w:sdt>
        <w:tc>
          <w:tcPr>
            <w:tcW w:w="6955" w:type="dxa"/>
          </w:tcPr>
          <w:p w14:paraId="457FDD98" w14:textId="63F7E939" w:rsidR="00A23512" w:rsidRPr="00D54C63" w:rsidRDefault="00B24D19" w:rsidP="00310972">
            <w:pPr>
              <w:pStyle w:val="RIVMStandaard"/>
            </w:pPr>
            <w:r w:rsidRPr="00B24D19">
              <w:t>Er is één wasmachine, één wasdroger en één strijkvoorziening aanwezig per 80 aanwezigen voor persoonlijk wasgoed. En</w:t>
            </w:r>
            <w:r>
              <w:t xml:space="preserve"> </w:t>
            </w:r>
            <w:r w:rsidRPr="00B24D19">
              <w:t xml:space="preserve">er wordt gebruik gemaakt van een aparte </w:t>
            </w:r>
            <w:proofErr w:type="spellStart"/>
            <w:r w:rsidRPr="00B24D19">
              <w:t>wasvoorziening</w:t>
            </w:r>
            <w:proofErr w:type="spellEnd"/>
            <w:r w:rsidRPr="00B24D19">
              <w:t xml:space="preserve"> voor han</w:t>
            </w:r>
            <w:r>
              <w:t>d</w:t>
            </w:r>
            <w:r w:rsidRPr="00B24D19">
              <w:t>doeken en linnengoed.</w:t>
            </w:r>
          </w:p>
        </w:tc>
      </w:tr>
      <w:tr w:rsidR="00A23512" w14:paraId="28C3511E" w14:textId="77777777" w:rsidTr="002626F8">
        <w:trPr>
          <w:cantSplit/>
          <w:trHeight w:val="227"/>
        </w:trPr>
        <w:sdt>
          <w:sdtPr>
            <w:id w:val="992759457"/>
            <w14:checkbox>
              <w14:checked w14:val="0"/>
              <w14:checkedState w14:val="2612" w14:font="MS Gothic"/>
              <w14:uncheckedState w14:val="2610" w14:font="MS Gothic"/>
            </w14:checkbox>
          </w:sdtPr>
          <w:sdtEndPr/>
          <w:sdtContent>
            <w:tc>
              <w:tcPr>
                <w:tcW w:w="416" w:type="dxa"/>
              </w:tcPr>
              <w:p w14:paraId="69020C6B" w14:textId="77777777" w:rsidR="00A23512" w:rsidRDefault="00A23512" w:rsidP="00310972">
                <w:pPr>
                  <w:pStyle w:val="RIVMStandaard"/>
                </w:pPr>
                <w:r>
                  <w:rPr>
                    <w:rFonts w:ascii="MS Gothic" w:eastAsia="MS Gothic" w:hAnsi="MS Gothic" w:hint="eastAsia"/>
                  </w:rPr>
                  <w:t>☐</w:t>
                </w:r>
              </w:p>
            </w:tc>
          </w:sdtContent>
        </w:sdt>
        <w:tc>
          <w:tcPr>
            <w:tcW w:w="6955" w:type="dxa"/>
          </w:tcPr>
          <w:p w14:paraId="0EA3460E" w14:textId="4319D569" w:rsidR="00A23512" w:rsidRPr="00D54C63" w:rsidRDefault="00B24D19" w:rsidP="00310972">
            <w:pPr>
              <w:pStyle w:val="RIVMStandaard"/>
            </w:pPr>
            <w:r w:rsidRPr="00B24D19">
              <w:t>Er is een keuken aanwezig met afzuiging en gootsteen</w:t>
            </w:r>
            <w:r w:rsidR="00E02498">
              <w:t>.</w:t>
            </w:r>
          </w:p>
        </w:tc>
      </w:tr>
    </w:tbl>
    <w:p w14:paraId="2202964F" w14:textId="4C677726" w:rsidR="005A389D" w:rsidRPr="009A3F7F" w:rsidRDefault="005A389D" w:rsidP="005A389D">
      <w:pPr>
        <w:pStyle w:val="RIVMStandaard"/>
        <w:rPr>
          <w:szCs w:val="22"/>
        </w:rPr>
      </w:pPr>
      <w:bookmarkStart w:id="11" w:name="_Hlk112078328"/>
      <w:r w:rsidRPr="009A3F7F">
        <w:rPr>
          <w:szCs w:val="22"/>
        </w:rPr>
        <w:t xml:space="preserve">Toelichting minimumnorm sanitair: deze normen zijn afkomstig uit </w:t>
      </w:r>
      <w:r w:rsidR="00201F7D">
        <w:rPr>
          <w:szCs w:val="22"/>
        </w:rPr>
        <w:t xml:space="preserve">het </w:t>
      </w:r>
      <w:r w:rsidRPr="009A3F7F">
        <w:rPr>
          <w:szCs w:val="22"/>
        </w:rPr>
        <w:t>PVE Tijdelijke Noodvoorziening Vreemdelingen van COA</w:t>
      </w:r>
      <w:r>
        <w:rPr>
          <w:szCs w:val="22"/>
        </w:rPr>
        <w:t xml:space="preserve"> e</w:t>
      </w:r>
      <w:r w:rsidRPr="009A3F7F">
        <w:rPr>
          <w:szCs w:val="22"/>
        </w:rPr>
        <w:t xml:space="preserve">n </w:t>
      </w:r>
      <w:r w:rsidRPr="00B24D19">
        <w:rPr>
          <w:szCs w:val="22"/>
        </w:rPr>
        <w:t>voldoen niet bij langdurige opvang</w:t>
      </w:r>
      <w:r>
        <w:rPr>
          <w:szCs w:val="22"/>
        </w:rPr>
        <w:t>;</w:t>
      </w:r>
      <w:r w:rsidRPr="00B24D19">
        <w:rPr>
          <w:szCs w:val="22"/>
        </w:rPr>
        <w:t xml:space="preserve"> hiervoor gelden de normen uit de </w:t>
      </w:r>
      <w:hyperlink r:id="rId13" w:history="1">
        <w:r w:rsidRPr="00B24D19">
          <w:rPr>
            <w:rStyle w:val="Hyperlink"/>
            <w:szCs w:val="22"/>
          </w:rPr>
          <w:t>hygiënerichtlijn voor asielzoekerscentra</w:t>
        </w:r>
      </w:hyperlink>
      <w:r>
        <w:t>.</w:t>
      </w:r>
    </w:p>
    <w:tbl>
      <w:tblPr>
        <w:tblStyle w:val="Tabelraster"/>
        <w:tblW w:w="7374" w:type="dxa"/>
        <w:tblBorders>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4"/>
      </w:tblGrid>
      <w:tr w:rsidR="005A389D" w:rsidRPr="00D54C63" w14:paraId="30ED2DCF" w14:textId="77777777" w:rsidTr="00E05F0E">
        <w:trPr>
          <w:cantSplit/>
          <w:trHeight w:val="227"/>
        </w:trPr>
        <w:tc>
          <w:tcPr>
            <w:tcW w:w="7374" w:type="dxa"/>
            <w:gridSpan w:val="4"/>
            <w:tcBorders>
              <w:top w:val="single" w:sz="2" w:space="0" w:color="595959" w:themeColor="text1" w:themeTint="A6"/>
              <w:left w:val="single" w:sz="2" w:space="0" w:color="595959" w:themeColor="text1" w:themeTint="A6"/>
              <w:right w:val="single" w:sz="2" w:space="0" w:color="595959" w:themeColor="text1" w:themeTint="A6"/>
            </w:tcBorders>
          </w:tcPr>
          <w:p w14:paraId="5E0CED01" w14:textId="029F9555" w:rsidR="005A389D" w:rsidRPr="005A389D" w:rsidRDefault="005A389D" w:rsidP="005A389D">
            <w:pPr>
              <w:pStyle w:val="RIVMStandaard"/>
              <w:keepNext/>
              <w:rPr>
                <w:b/>
                <w:bCs/>
              </w:rPr>
            </w:pPr>
            <w:r w:rsidRPr="00B014F1">
              <w:rPr>
                <w:b/>
                <w:bCs/>
              </w:rPr>
              <w:t>Beoordeling</w:t>
            </w:r>
            <w:r>
              <w:rPr>
                <w:b/>
                <w:bCs/>
              </w:rPr>
              <w:t>:</w:t>
            </w:r>
          </w:p>
        </w:tc>
      </w:tr>
      <w:tr w:rsidR="00396260" w:rsidRPr="00D54C63" w14:paraId="4FB3607C" w14:textId="77777777" w:rsidTr="00E05F0E">
        <w:trPr>
          <w:cantSplit/>
          <w:trHeight w:val="227"/>
        </w:trPr>
        <w:sdt>
          <w:sdtPr>
            <w:id w:val="542483982"/>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6D928144" w14:textId="569B1C78" w:rsidR="00396260" w:rsidRDefault="00396260"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76B176C3" w14:textId="726633F2" w:rsidR="00396260" w:rsidRPr="00396260" w:rsidRDefault="00396260" w:rsidP="00792782">
            <w:pPr>
              <w:pStyle w:val="RIVMStandaard"/>
              <w:rPr>
                <w:b/>
                <w:bCs/>
              </w:rPr>
            </w:pPr>
            <w:r w:rsidRPr="00396260">
              <w:rPr>
                <w:b/>
                <w:bCs/>
              </w:rPr>
              <w:t>Goed</w:t>
            </w:r>
          </w:p>
        </w:tc>
        <w:sdt>
          <w:sdtPr>
            <w:id w:val="-283041780"/>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11260344" w14:textId="64BE0A30" w:rsidR="00396260" w:rsidRPr="00D54C63" w:rsidRDefault="00396260" w:rsidP="00792782">
                <w:pPr>
                  <w:pStyle w:val="RIVMStandaard"/>
                </w:pPr>
                <w:r>
                  <w:rPr>
                    <w:rFonts w:ascii="MS Gothic" w:eastAsia="MS Gothic" w:hAnsi="MS Gothic" w:hint="eastAsia"/>
                  </w:rPr>
                  <w:t>☐</w:t>
                </w:r>
              </w:p>
            </w:tc>
          </w:sdtContent>
        </w:sdt>
        <w:tc>
          <w:tcPr>
            <w:tcW w:w="4224" w:type="dxa"/>
            <w:tcBorders>
              <w:bottom w:val="single" w:sz="2" w:space="0" w:color="595959" w:themeColor="text1" w:themeTint="A6"/>
              <w:right w:val="single" w:sz="2" w:space="0" w:color="595959" w:themeColor="text1" w:themeTint="A6"/>
            </w:tcBorders>
          </w:tcPr>
          <w:p w14:paraId="2875F136" w14:textId="63C37DB3" w:rsidR="00396260" w:rsidRPr="005A389D" w:rsidRDefault="00396260" w:rsidP="00792782">
            <w:pPr>
              <w:pStyle w:val="RIVMStandaard"/>
              <w:rPr>
                <w:b/>
                <w:bCs/>
              </w:rPr>
            </w:pPr>
            <w:r w:rsidRPr="005A389D">
              <w:rPr>
                <w:b/>
                <w:bCs/>
              </w:rPr>
              <w:t>Verbetering noodzakelijk</w:t>
            </w:r>
          </w:p>
        </w:tc>
      </w:tr>
      <w:bookmarkEnd w:id="11"/>
    </w:tbl>
    <w:p w14:paraId="2214EDEC" w14:textId="77777777" w:rsidR="009A3F7F" w:rsidRDefault="009A3F7F" w:rsidP="000A2D81">
      <w:pPr>
        <w:pStyle w:val="RIVMStandaard"/>
        <w:spacing w:after="0"/>
      </w:pPr>
    </w:p>
    <w:tbl>
      <w:tblPr>
        <w:tblStyle w:val="Tabelraster"/>
        <w:tblW w:w="0" w:type="auto"/>
        <w:tblLook w:val="04A0" w:firstRow="1" w:lastRow="0" w:firstColumn="1" w:lastColumn="0" w:noHBand="0" w:noVBand="1"/>
      </w:tblPr>
      <w:tblGrid>
        <w:gridCol w:w="7361"/>
      </w:tblGrid>
      <w:tr w:rsidR="009A3F7F" w14:paraId="5BF5D6C1" w14:textId="77777777" w:rsidTr="00EA3566">
        <w:trPr>
          <w:trHeight w:val="2268"/>
        </w:trPr>
        <w:tc>
          <w:tcPr>
            <w:tcW w:w="7361" w:type="dxa"/>
            <w:tcBorders>
              <w:top w:val="single" w:sz="4" w:space="0" w:color="595959"/>
              <w:left w:val="single" w:sz="4" w:space="0" w:color="595959"/>
              <w:bottom w:val="single" w:sz="4" w:space="0" w:color="595959"/>
              <w:right w:val="single" w:sz="4" w:space="0" w:color="595959"/>
            </w:tcBorders>
          </w:tcPr>
          <w:p w14:paraId="0F67ED64" w14:textId="210AE0B5" w:rsidR="009A3F7F" w:rsidRPr="009A3F7F" w:rsidRDefault="009A3F7F" w:rsidP="008A5385">
            <w:pPr>
              <w:pStyle w:val="RIVMStandaard"/>
            </w:pPr>
            <w:r w:rsidRPr="009A3F7F">
              <w:rPr>
                <w:b/>
                <w:bCs/>
              </w:rPr>
              <w:t>Constatering en advies:</w:t>
            </w:r>
            <w:r w:rsidRPr="009A3F7F">
              <w:t xml:space="preserve"> </w:t>
            </w:r>
          </w:p>
          <w:p w14:paraId="0FEEEC8F" w14:textId="57346087" w:rsidR="009A3F7F" w:rsidRPr="009A3F7F" w:rsidRDefault="009A3F7F" w:rsidP="008A5385">
            <w:pPr>
              <w:pStyle w:val="RIVMStandaard"/>
            </w:pPr>
          </w:p>
        </w:tc>
      </w:tr>
    </w:tbl>
    <w:p w14:paraId="2CABD2B2" w14:textId="30EFDA52" w:rsidR="00FF660C" w:rsidRPr="00FF660C" w:rsidRDefault="002D50C6" w:rsidP="002D50C6">
      <w:pPr>
        <w:pStyle w:val="Kop2"/>
      </w:pPr>
      <w:bookmarkStart w:id="12" w:name="_Toc97655541"/>
      <w:bookmarkStart w:id="13" w:name="_Toc121847151"/>
      <w:r w:rsidRPr="002D50C6">
        <w:lastRenderedPageBreak/>
        <w:t>Voorafgaand aan openen locatie</w:t>
      </w:r>
      <w:bookmarkEnd w:id="12"/>
      <w:bookmarkEnd w:id="13"/>
      <w:r w:rsidR="00B668DA">
        <w:t xml:space="preserve"> </w:t>
      </w:r>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B56F29" w14:paraId="1659B0D1" w14:textId="77777777" w:rsidTr="000A2D81">
        <w:trPr>
          <w:gridAfter w:val="1"/>
          <w:wAfter w:w="6" w:type="dxa"/>
          <w:cantSplit/>
          <w:trHeight w:val="227"/>
        </w:trPr>
        <w:bookmarkStart w:id="14" w:name="_Hlk117515631" w:displacedByCustomXml="next"/>
        <w:sdt>
          <w:sdtPr>
            <w:id w:val="-2058610179"/>
            <w14:checkbox>
              <w14:checked w14:val="0"/>
              <w14:checkedState w14:val="2612" w14:font="MS Gothic"/>
              <w14:uncheckedState w14:val="2610" w14:font="MS Gothic"/>
            </w14:checkbox>
          </w:sdtPr>
          <w:sdtEndPr/>
          <w:sdtContent>
            <w:tc>
              <w:tcPr>
                <w:tcW w:w="416" w:type="dxa"/>
              </w:tcPr>
              <w:p w14:paraId="56BEC6B0" w14:textId="77777777" w:rsidR="00B56F29" w:rsidRDefault="00747989" w:rsidP="00381DF0">
                <w:pPr>
                  <w:pStyle w:val="RIVMStandaard"/>
                </w:pPr>
                <w:r>
                  <w:rPr>
                    <w:rFonts w:ascii="MS Gothic" w:eastAsia="MS Gothic" w:hAnsi="MS Gothic" w:hint="eastAsia"/>
                  </w:rPr>
                  <w:t>☐</w:t>
                </w:r>
              </w:p>
            </w:tc>
          </w:sdtContent>
        </w:sdt>
        <w:tc>
          <w:tcPr>
            <w:tcW w:w="6955" w:type="dxa"/>
            <w:gridSpan w:val="3"/>
          </w:tcPr>
          <w:p w14:paraId="4977DCAD" w14:textId="23740B47" w:rsidR="00E40515" w:rsidRPr="0060064C" w:rsidRDefault="00D54C63" w:rsidP="00D54C63">
            <w:pPr>
              <w:pStyle w:val="RIVMStandaard"/>
              <w:rPr>
                <w:spacing w:val="-4"/>
              </w:rPr>
            </w:pPr>
            <w:r w:rsidRPr="0060064C">
              <w:rPr>
                <w:spacing w:val="-4"/>
              </w:rPr>
              <w:t>Locatie is schoon of wordt voorafgaand aan openen schoongemaakt.</w:t>
            </w:r>
          </w:p>
        </w:tc>
      </w:tr>
      <w:tr w:rsidR="00B56F29" w14:paraId="634DA021" w14:textId="77777777" w:rsidTr="000A2D81">
        <w:trPr>
          <w:gridAfter w:val="1"/>
          <w:wAfter w:w="6" w:type="dxa"/>
          <w:cantSplit/>
          <w:trHeight w:val="227"/>
        </w:trPr>
        <w:bookmarkEnd w:id="14" w:displacedByCustomXml="next"/>
        <w:sdt>
          <w:sdtPr>
            <w:id w:val="-666937301"/>
            <w14:checkbox>
              <w14:checked w14:val="0"/>
              <w14:checkedState w14:val="2612" w14:font="MS Gothic"/>
              <w14:uncheckedState w14:val="2610" w14:font="MS Gothic"/>
            </w14:checkbox>
          </w:sdtPr>
          <w:sdtEndPr/>
          <w:sdtContent>
            <w:tc>
              <w:tcPr>
                <w:tcW w:w="416" w:type="dxa"/>
              </w:tcPr>
              <w:p w14:paraId="09E0FED9" w14:textId="77777777" w:rsidR="00B56F29" w:rsidRDefault="00FF660C" w:rsidP="00381DF0">
                <w:pPr>
                  <w:pStyle w:val="RIVMStandaard"/>
                </w:pPr>
                <w:r>
                  <w:rPr>
                    <w:rFonts w:ascii="MS Gothic" w:eastAsia="MS Gothic" w:hAnsi="MS Gothic" w:hint="eastAsia"/>
                  </w:rPr>
                  <w:t>☐</w:t>
                </w:r>
              </w:p>
            </w:tc>
          </w:sdtContent>
        </w:sdt>
        <w:tc>
          <w:tcPr>
            <w:tcW w:w="6955" w:type="dxa"/>
            <w:gridSpan w:val="3"/>
          </w:tcPr>
          <w:p w14:paraId="4A741B71" w14:textId="6BA4D5EE" w:rsidR="00E40515" w:rsidRPr="000B7ABA" w:rsidRDefault="00D54C63" w:rsidP="000B7ABA">
            <w:pPr>
              <w:pStyle w:val="RIVMStandaard"/>
              <w:rPr>
                <w:i/>
                <w:iCs/>
              </w:rPr>
            </w:pPr>
            <w:r w:rsidRPr="00D54C63">
              <w:t>Alle tappunten</w:t>
            </w:r>
            <w:r w:rsidR="007460F0">
              <w:t xml:space="preserve"> (</w:t>
            </w:r>
            <w:r w:rsidRPr="00D54C63">
              <w:t>warm en koud</w:t>
            </w:r>
            <w:r w:rsidR="007460F0">
              <w:t>)</w:t>
            </w:r>
            <w:r w:rsidRPr="00D54C63">
              <w:t xml:space="preserve"> die v</w:t>
            </w:r>
            <w:r w:rsidR="007460F0">
              <w:t>óó</w:t>
            </w:r>
            <w:r w:rsidRPr="00D54C63">
              <w:t>r openen 7</w:t>
            </w:r>
            <w:r w:rsidR="007460F0">
              <w:t> </w:t>
            </w:r>
            <w:r w:rsidRPr="00D54C63">
              <w:t xml:space="preserve">dagen of langer niet zijn gebruikt </w:t>
            </w:r>
            <w:r w:rsidR="00411378">
              <w:t xml:space="preserve">ongeveer </w:t>
            </w:r>
            <w:r w:rsidRPr="00D54C63">
              <w:t>1</w:t>
            </w:r>
            <w:r w:rsidR="007460F0">
              <w:t> </w:t>
            </w:r>
            <w:r w:rsidRPr="00D54C63">
              <w:t>minu</w:t>
            </w:r>
            <w:r w:rsidR="00411378">
              <w:t>u</w:t>
            </w:r>
            <w:r w:rsidRPr="00D54C63">
              <w:t>t doorspoelen door de kraan of douche open te zetten</w:t>
            </w:r>
            <w:r>
              <w:t>.</w:t>
            </w:r>
            <w:r w:rsidR="000B7ABA">
              <w:br/>
            </w:r>
            <w:r w:rsidRPr="000B7ABA">
              <w:rPr>
                <w:i/>
                <w:iCs/>
              </w:rPr>
              <w:t xml:space="preserve">Let wel: hiermee wordt het water ververst tot aan de watermeter (of innamepunt). De eventueel aanwezige </w:t>
            </w:r>
            <w:proofErr w:type="spellStart"/>
            <w:r w:rsidRPr="000B7ABA">
              <w:rPr>
                <w:i/>
                <w:iCs/>
              </w:rPr>
              <w:t>biofilm</w:t>
            </w:r>
            <w:proofErr w:type="spellEnd"/>
            <w:r w:rsidRPr="000B7ABA">
              <w:rPr>
                <w:i/>
                <w:iCs/>
              </w:rPr>
              <w:t xml:space="preserve"> met (legionella-) bacteriën wordt niet verwijderd.</w:t>
            </w:r>
            <w:r w:rsidR="00173A87" w:rsidRPr="000B7ABA">
              <w:rPr>
                <w:i/>
                <w:iCs/>
              </w:rPr>
              <w:t xml:space="preserve"> Indien mogelijk de douchekop voor het spoelen eraf draaien of in emmer water</w:t>
            </w:r>
            <w:r w:rsidR="00FE1757" w:rsidRPr="000B7ABA">
              <w:rPr>
                <w:i/>
                <w:iCs/>
              </w:rPr>
              <w:t xml:space="preserve"> leggen.</w:t>
            </w:r>
          </w:p>
        </w:tc>
      </w:tr>
      <w:tr w:rsidR="00B56F29" w14:paraId="3111C95C" w14:textId="77777777" w:rsidTr="000A2D81">
        <w:trPr>
          <w:gridAfter w:val="1"/>
          <w:wAfter w:w="6" w:type="dxa"/>
          <w:cantSplit/>
          <w:trHeight w:val="227"/>
        </w:trPr>
        <w:sdt>
          <w:sdtPr>
            <w:id w:val="-799374646"/>
            <w14:checkbox>
              <w14:checked w14:val="0"/>
              <w14:checkedState w14:val="2612" w14:font="MS Gothic"/>
              <w14:uncheckedState w14:val="2610" w14:font="MS Gothic"/>
            </w14:checkbox>
          </w:sdtPr>
          <w:sdtEndPr/>
          <w:sdtContent>
            <w:tc>
              <w:tcPr>
                <w:tcW w:w="416" w:type="dxa"/>
              </w:tcPr>
              <w:p w14:paraId="34050946" w14:textId="77777777" w:rsidR="00B56F29" w:rsidRDefault="00D54C63" w:rsidP="00381DF0">
                <w:pPr>
                  <w:pStyle w:val="RIVMStandaard"/>
                </w:pPr>
                <w:r>
                  <w:rPr>
                    <w:rFonts w:ascii="MS Gothic" w:eastAsia="MS Gothic" w:hAnsi="MS Gothic" w:hint="eastAsia"/>
                  </w:rPr>
                  <w:t>☐</w:t>
                </w:r>
              </w:p>
            </w:tc>
          </w:sdtContent>
        </w:sdt>
        <w:tc>
          <w:tcPr>
            <w:tcW w:w="6955" w:type="dxa"/>
            <w:gridSpan w:val="3"/>
          </w:tcPr>
          <w:p w14:paraId="4041A2DD" w14:textId="5204D53C" w:rsidR="00B56F29" w:rsidRDefault="00D54C63" w:rsidP="00D54C63">
            <w:pPr>
              <w:pStyle w:val="RIVMStandaard"/>
            </w:pPr>
            <w:r w:rsidRPr="00D54C63">
              <w:t xml:space="preserve">De temperatuur van het warmwatertappunt dat het verst gelegen </w:t>
            </w:r>
            <w:r w:rsidRPr="0060064C">
              <w:rPr>
                <w:spacing w:val="-4"/>
              </w:rPr>
              <w:t>is van de warmwaterbereider (bijv. boiler/geiser) is minimaal 60°C.</w:t>
            </w:r>
            <w:r w:rsidRPr="00D54C63">
              <w:br/>
            </w:r>
            <w:r w:rsidRPr="000B7ABA">
              <w:rPr>
                <w:i/>
                <w:iCs/>
              </w:rPr>
              <w:t>Als deze temperatuur niet wordt bereikt</w:t>
            </w:r>
            <w:r w:rsidR="007460F0" w:rsidRPr="000B7ABA">
              <w:rPr>
                <w:i/>
                <w:iCs/>
              </w:rPr>
              <w:t>,</w:t>
            </w:r>
            <w:r w:rsidRPr="000B7ABA">
              <w:rPr>
                <w:i/>
                <w:iCs/>
              </w:rPr>
              <w:t xml:space="preserve"> dient de warmwater</w:t>
            </w:r>
            <w:r w:rsidRPr="000B7ABA">
              <w:rPr>
                <w:i/>
                <w:iCs/>
              </w:rPr>
              <w:softHyphen/>
              <w:t>bereider hoger afgesteld te worden. Als dit niet mogelijk is</w:t>
            </w:r>
            <w:r w:rsidR="007460F0" w:rsidRPr="000B7ABA">
              <w:rPr>
                <w:i/>
                <w:iCs/>
              </w:rPr>
              <w:t>,</w:t>
            </w:r>
            <w:r w:rsidRPr="000B7ABA">
              <w:rPr>
                <w:i/>
                <w:iCs/>
              </w:rPr>
              <w:t xml:space="preserve"> dient de warmwaterbereider te worden vervangen</w:t>
            </w:r>
            <w:r w:rsidR="00FE1757" w:rsidRPr="000B7ABA">
              <w:rPr>
                <w:i/>
                <w:iCs/>
              </w:rPr>
              <w:t>.</w:t>
            </w:r>
          </w:p>
        </w:tc>
      </w:tr>
      <w:tr w:rsidR="00D54C63" w14:paraId="1DD8DEED" w14:textId="77777777" w:rsidTr="000A2D81">
        <w:trPr>
          <w:gridAfter w:val="1"/>
          <w:wAfter w:w="6" w:type="dxa"/>
          <w:cantSplit/>
          <w:trHeight w:val="227"/>
        </w:trPr>
        <w:sdt>
          <w:sdtPr>
            <w:id w:val="798426527"/>
            <w14:checkbox>
              <w14:checked w14:val="0"/>
              <w14:checkedState w14:val="2612" w14:font="MS Gothic"/>
              <w14:uncheckedState w14:val="2610" w14:font="MS Gothic"/>
            </w14:checkbox>
          </w:sdtPr>
          <w:sdtEndPr/>
          <w:sdtContent>
            <w:tc>
              <w:tcPr>
                <w:tcW w:w="416" w:type="dxa"/>
              </w:tcPr>
              <w:p w14:paraId="4EAC776A" w14:textId="6E71C107" w:rsidR="00D54C63" w:rsidRDefault="00D54C63" w:rsidP="00D54C63">
                <w:pPr>
                  <w:pStyle w:val="RIVMStandaard"/>
                </w:pPr>
                <w:r>
                  <w:rPr>
                    <w:rFonts w:ascii="MS Gothic" w:eastAsia="MS Gothic" w:hAnsi="MS Gothic" w:hint="eastAsia"/>
                  </w:rPr>
                  <w:t>☐</w:t>
                </w:r>
              </w:p>
            </w:tc>
          </w:sdtContent>
        </w:sdt>
        <w:tc>
          <w:tcPr>
            <w:tcW w:w="6955" w:type="dxa"/>
            <w:gridSpan w:val="3"/>
          </w:tcPr>
          <w:p w14:paraId="496E0C40" w14:textId="2780A48F" w:rsidR="00D54C63" w:rsidRPr="0060064C" w:rsidRDefault="00D54C63" w:rsidP="00D54C63">
            <w:pPr>
              <w:pStyle w:val="RIVMStandaard"/>
              <w:rPr>
                <w:spacing w:val="-8"/>
              </w:rPr>
            </w:pPr>
            <w:r w:rsidRPr="0060064C">
              <w:rPr>
                <w:spacing w:val="-8"/>
              </w:rPr>
              <w:t>Dierplaagbeheersing inschakelen i.v.m. muizen.</w:t>
            </w:r>
            <w:r w:rsidR="0060064C" w:rsidRPr="0060064C">
              <w:rPr>
                <w:spacing w:val="-8"/>
              </w:rPr>
              <w:t xml:space="preserve"> </w:t>
            </w:r>
            <w:r w:rsidRPr="0060064C">
              <w:rPr>
                <w:i/>
                <w:iCs/>
                <w:spacing w:val="-8"/>
              </w:rPr>
              <w:t>Indien van toepassing</w:t>
            </w:r>
            <w:r w:rsidRPr="0060064C">
              <w:rPr>
                <w:spacing w:val="-8"/>
              </w:rPr>
              <w:t>.</w:t>
            </w:r>
          </w:p>
        </w:tc>
      </w:tr>
      <w:tr w:rsidR="00D54C63" w14:paraId="10E0859D" w14:textId="77777777" w:rsidTr="000A2D81">
        <w:trPr>
          <w:gridAfter w:val="1"/>
          <w:wAfter w:w="6" w:type="dxa"/>
          <w:cantSplit/>
          <w:trHeight w:val="227"/>
        </w:trPr>
        <w:sdt>
          <w:sdtPr>
            <w:id w:val="-1937980862"/>
            <w14:checkbox>
              <w14:checked w14:val="0"/>
              <w14:checkedState w14:val="2612" w14:font="MS Gothic"/>
              <w14:uncheckedState w14:val="2610" w14:font="MS Gothic"/>
            </w14:checkbox>
          </w:sdtPr>
          <w:sdtEndPr/>
          <w:sdtContent>
            <w:tc>
              <w:tcPr>
                <w:tcW w:w="416" w:type="dxa"/>
              </w:tcPr>
              <w:p w14:paraId="4762FAE2" w14:textId="1F79223D" w:rsidR="00D54C63" w:rsidRDefault="00D54C63" w:rsidP="00D54C63">
                <w:pPr>
                  <w:pStyle w:val="RIVMStandaard"/>
                </w:pPr>
                <w:r>
                  <w:rPr>
                    <w:rFonts w:ascii="MS Gothic" w:eastAsia="MS Gothic" w:hAnsi="MS Gothic" w:hint="eastAsia"/>
                  </w:rPr>
                  <w:t>☐</w:t>
                </w:r>
              </w:p>
            </w:tc>
          </w:sdtContent>
        </w:sdt>
        <w:tc>
          <w:tcPr>
            <w:tcW w:w="6955" w:type="dxa"/>
            <w:gridSpan w:val="3"/>
          </w:tcPr>
          <w:p w14:paraId="3B3F9268" w14:textId="072D5C9E" w:rsidR="00D54C63" w:rsidRPr="00D54C63" w:rsidRDefault="00D54C63" w:rsidP="00D54C63">
            <w:pPr>
              <w:pStyle w:val="RIVMStandaard"/>
            </w:pPr>
            <w:r w:rsidRPr="00D54C63">
              <w:t>Verlichting op kamer</w:t>
            </w:r>
            <w:r w:rsidR="00162FC3">
              <w:t>s</w:t>
            </w:r>
            <w:r w:rsidR="00B24D19">
              <w:t xml:space="preserve"> </w:t>
            </w:r>
            <w:r w:rsidR="00162FC3">
              <w:t>is gecontroleerd</w:t>
            </w:r>
            <w:r w:rsidRPr="00D54C63">
              <w:t>.</w:t>
            </w:r>
          </w:p>
        </w:tc>
      </w:tr>
      <w:tr w:rsidR="00D54C63" w14:paraId="3578FFB9" w14:textId="77777777" w:rsidTr="000A2D81">
        <w:trPr>
          <w:gridAfter w:val="1"/>
          <w:wAfter w:w="6" w:type="dxa"/>
          <w:cantSplit/>
          <w:trHeight w:val="227"/>
        </w:trPr>
        <w:sdt>
          <w:sdtPr>
            <w:id w:val="1237896179"/>
            <w14:checkbox>
              <w14:checked w14:val="0"/>
              <w14:checkedState w14:val="2612" w14:font="MS Gothic"/>
              <w14:uncheckedState w14:val="2610" w14:font="MS Gothic"/>
            </w14:checkbox>
          </w:sdtPr>
          <w:sdtEndPr/>
          <w:sdtContent>
            <w:tc>
              <w:tcPr>
                <w:tcW w:w="416" w:type="dxa"/>
              </w:tcPr>
              <w:p w14:paraId="53876DB1" w14:textId="543094BF" w:rsidR="00D54C63" w:rsidRDefault="00D54C63" w:rsidP="00D54C63">
                <w:pPr>
                  <w:pStyle w:val="RIVMStandaard"/>
                </w:pPr>
                <w:r>
                  <w:rPr>
                    <w:rFonts w:ascii="MS Gothic" w:eastAsia="MS Gothic" w:hAnsi="MS Gothic" w:hint="eastAsia"/>
                  </w:rPr>
                  <w:t>☐</w:t>
                </w:r>
              </w:p>
            </w:tc>
          </w:sdtContent>
        </w:sdt>
        <w:tc>
          <w:tcPr>
            <w:tcW w:w="6955" w:type="dxa"/>
            <w:gridSpan w:val="3"/>
          </w:tcPr>
          <w:p w14:paraId="0D88001D" w14:textId="3F06A4BF" w:rsidR="00D54C63" w:rsidRPr="00D54C63" w:rsidRDefault="009D1801" w:rsidP="00D54C63">
            <w:pPr>
              <w:pStyle w:val="RIVMStandaard"/>
            </w:pPr>
            <w:r>
              <w:t>Er zijn</w:t>
            </w:r>
            <w:r w:rsidR="00D54C63" w:rsidRPr="00D54C63">
              <w:t xml:space="preserve"> schoonmaakmaterialen en -middelen.</w:t>
            </w:r>
          </w:p>
        </w:tc>
      </w:tr>
      <w:tr w:rsidR="00D54C63" w14:paraId="2D2E47E3" w14:textId="77777777" w:rsidTr="000A2D81">
        <w:trPr>
          <w:gridAfter w:val="1"/>
          <w:wAfter w:w="6" w:type="dxa"/>
          <w:cantSplit/>
          <w:trHeight w:val="227"/>
        </w:trPr>
        <w:sdt>
          <w:sdtPr>
            <w:id w:val="1008711392"/>
            <w14:checkbox>
              <w14:checked w14:val="0"/>
              <w14:checkedState w14:val="2612" w14:font="MS Gothic"/>
              <w14:uncheckedState w14:val="2610" w14:font="MS Gothic"/>
            </w14:checkbox>
          </w:sdtPr>
          <w:sdtEndPr/>
          <w:sdtContent>
            <w:tc>
              <w:tcPr>
                <w:tcW w:w="416" w:type="dxa"/>
              </w:tcPr>
              <w:p w14:paraId="419E9CC1" w14:textId="4EEA3F13" w:rsidR="00D54C63" w:rsidRDefault="00AF4946" w:rsidP="00D54C63">
                <w:pPr>
                  <w:pStyle w:val="RIVMStandaard"/>
                </w:pPr>
                <w:r>
                  <w:rPr>
                    <w:rFonts w:ascii="MS Gothic" w:eastAsia="MS Gothic" w:hAnsi="MS Gothic" w:hint="eastAsia"/>
                  </w:rPr>
                  <w:t>☐</w:t>
                </w:r>
              </w:p>
            </w:tc>
          </w:sdtContent>
        </w:sdt>
        <w:tc>
          <w:tcPr>
            <w:tcW w:w="6955" w:type="dxa"/>
            <w:gridSpan w:val="3"/>
          </w:tcPr>
          <w:p w14:paraId="7CF063B6" w14:textId="626C5206" w:rsidR="00F326EB" w:rsidRPr="0060064C" w:rsidRDefault="009D1801" w:rsidP="005A389D">
            <w:pPr>
              <w:pStyle w:val="RIVMStandaard"/>
              <w:rPr>
                <w:spacing w:val="-4"/>
              </w:rPr>
            </w:pPr>
            <w:r w:rsidRPr="0060064C">
              <w:rPr>
                <w:spacing w:val="-4"/>
              </w:rPr>
              <w:t>Er zijn</w:t>
            </w:r>
            <w:r w:rsidR="00D54C63" w:rsidRPr="0060064C">
              <w:rPr>
                <w:spacing w:val="-4"/>
              </w:rPr>
              <w:t xml:space="preserve"> aparte toiletten voor vrijwilligers en</w:t>
            </w:r>
            <w:r w:rsidR="00162FC3" w:rsidRPr="0060064C">
              <w:rPr>
                <w:spacing w:val="-4"/>
              </w:rPr>
              <w:t xml:space="preserve"> personeel</w:t>
            </w:r>
            <w:r w:rsidR="00D54C63" w:rsidRPr="0060064C">
              <w:rPr>
                <w:spacing w:val="-4"/>
              </w:rPr>
              <w:t>.</w:t>
            </w:r>
            <w:r w:rsidR="0060064C" w:rsidRPr="0060064C">
              <w:rPr>
                <w:spacing w:val="-4"/>
              </w:rPr>
              <w:t xml:space="preserve"> </w:t>
            </w:r>
            <w:r w:rsidR="007460F0" w:rsidRPr="0060064C">
              <w:rPr>
                <w:i/>
                <w:iCs/>
                <w:spacing w:val="-4"/>
              </w:rPr>
              <w:t>B</w:t>
            </w:r>
            <w:r w:rsidRPr="0060064C">
              <w:rPr>
                <w:i/>
                <w:iCs/>
                <w:spacing w:val="-4"/>
              </w:rPr>
              <w:t>etreft advies</w:t>
            </w:r>
            <w:r w:rsidR="007460F0" w:rsidRPr="0060064C">
              <w:rPr>
                <w:i/>
                <w:iCs/>
                <w:spacing w:val="-4"/>
              </w:rPr>
              <w:t>.</w:t>
            </w:r>
          </w:p>
        </w:tc>
      </w:tr>
      <w:tr w:rsidR="007460F0" w14:paraId="7FC2A0E5" w14:textId="77777777" w:rsidTr="000A2D81">
        <w:trPr>
          <w:gridAfter w:val="1"/>
          <w:wAfter w:w="6" w:type="dxa"/>
          <w:cantSplit/>
          <w:trHeight w:val="227"/>
        </w:trPr>
        <w:bookmarkStart w:id="15" w:name="_Toc97655542" w:displacedByCustomXml="next"/>
        <w:sdt>
          <w:sdtPr>
            <w:id w:val="871419989"/>
            <w14:checkbox>
              <w14:checked w14:val="0"/>
              <w14:checkedState w14:val="2612" w14:font="MS Gothic"/>
              <w14:uncheckedState w14:val="2610" w14:font="MS Gothic"/>
            </w14:checkbox>
          </w:sdtPr>
          <w:sdtEndPr/>
          <w:sdtContent>
            <w:tc>
              <w:tcPr>
                <w:tcW w:w="416" w:type="dxa"/>
              </w:tcPr>
              <w:p w14:paraId="76285177" w14:textId="58E5F97D" w:rsidR="007460F0" w:rsidRDefault="00396260" w:rsidP="00D54C63">
                <w:pPr>
                  <w:pStyle w:val="RIVMStandaard"/>
                </w:pPr>
                <w:r>
                  <w:rPr>
                    <w:rFonts w:ascii="MS Gothic" w:eastAsia="MS Gothic" w:hAnsi="MS Gothic" w:hint="eastAsia"/>
                  </w:rPr>
                  <w:t>☐</w:t>
                </w:r>
              </w:p>
            </w:tc>
          </w:sdtContent>
        </w:sdt>
        <w:tc>
          <w:tcPr>
            <w:tcW w:w="6955" w:type="dxa"/>
            <w:gridSpan w:val="3"/>
          </w:tcPr>
          <w:p w14:paraId="03CA3792" w14:textId="33809D27" w:rsidR="007460F0" w:rsidRDefault="007460F0" w:rsidP="00D54C63">
            <w:pPr>
              <w:pStyle w:val="RIVMStandaard"/>
            </w:pPr>
            <w:r>
              <w:t xml:space="preserve">Vraag bij de gebouwbeheerder na of de ventilatie voldoende is voor het aantal mensen dat in de ruimte gaat verblijven (eis uit </w:t>
            </w:r>
            <w:r w:rsidRPr="0060064C">
              <w:rPr>
                <w:spacing w:val="-2"/>
              </w:rPr>
              <w:t>Bouwbesluit). Als dit niet bekend is: vraag een ventilatiedeskundige</w:t>
            </w:r>
            <w:r>
              <w:t xml:space="preserve"> om de ventilatiecapaciteit van alle verblijfruimtes te bepalen.</w:t>
            </w:r>
          </w:p>
        </w:tc>
      </w:tr>
      <w:tr w:rsidR="005A389D" w14:paraId="223964F2" w14:textId="77777777" w:rsidTr="000A2D81">
        <w:trPr>
          <w:gridAfter w:val="1"/>
          <w:wAfter w:w="6" w:type="dxa"/>
          <w:cantSplit/>
          <w:trHeight w:val="227"/>
        </w:trPr>
        <w:sdt>
          <w:sdtPr>
            <w:id w:val="513503263"/>
            <w14:checkbox>
              <w14:checked w14:val="0"/>
              <w14:checkedState w14:val="2612" w14:font="MS Gothic"/>
              <w14:uncheckedState w14:val="2610" w14:font="MS Gothic"/>
            </w14:checkbox>
          </w:sdtPr>
          <w:sdtEndPr/>
          <w:sdtContent>
            <w:tc>
              <w:tcPr>
                <w:tcW w:w="416" w:type="dxa"/>
              </w:tcPr>
              <w:p w14:paraId="073D84E9" w14:textId="50D49C58" w:rsidR="005A389D" w:rsidRDefault="005A389D" w:rsidP="00D54C63">
                <w:pPr>
                  <w:pStyle w:val="RIVMStandaard"/>
                </w:pPr>
                <w:r>
                  <w:rPr>
                    <w:rFonts w:ascii="MS Gothic" w:eastAsia="MS Gothic" w:hAnsi="MS Gothic" w:hint="eastAsia"/>
                  </w:rPr>
                  <w:t>☐</w:t>
                </w:r>
              </w:p>
            </w:tc>
          </w:sdtContent>
        </w:sdt>
        <w:tc>
          <w:tcPr>
            <w:tcW w:w="6955" w:type="dxa"/>
            <w:gridSpan w:val="3"/>
          </w:tcPr>
          <w:p w14:paraId="5E208FCC" w14:textId="019BFE92" w:rsidR="005A389D" w:rsidRDefault="005A389D" w:rsidP="00D54C63">
            <w:pPr>
              <w:pStyle w:val="RIVMStandaard"/>
            </w:pPr>
            <w:r w:rsidRPr="00F326EB">
              <w:t>C</w:t>
            </w:r>
            <w:r>
              <w:t xml:space="preserve">ontroleer of laat controleren of </w:t>
            </w:r>
            <w:r w:rsidRPr="00F326EB">
              <w:t xml:space="preserve">het ventilatiesysteem (indien aanwezig) </w:t>
            </w:r>
            <w:r>
              <w:t xml:space="preserve">goed is onderhouden. Waaronder wanneer het systeem </w:t>
            </w:r>
            <w:r w:rsidRPr="00F326EB">
              <w:t>voor</w:t>
            </w:r>
            <w:r>
              <w:t xml:space="preserve"> </w:t>
            </w:r>
            <w:r w:rsidRPr="00F326EB">
              <w:t>het laatst is gereinigd</w:t>
            </w:r>
            <w:r>
              <w:t xml:space="preserve"> en of de ventilatieroosters en ventileren schoon zijn</w:t>
            </w:r>
            <w:r w:rsidRPr="00F326EB">
              <w:t>.</w:t>
            </w:r>
          </w:p>
        </w:tc>
      </w:tr>
      <w:tr w:rsidR="00E05F0E" w:rsidRPr="00D54C63" w14:paraId="44540152"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4B818EE7" w14:textId="77777777" w:rsidR="00E05F0E" w:rsidRPr="005A389D" w:rsidRDefault="00E05F0E" w:rsidP="00792782">
            <w:pPr>
              <w:pStyle w:val="RIVMStandaard"/>
              <w:keepNext/>
              <w:rPr>
                <w:b/>
                <w:bCs/>
              </w:rPr>
            </w:pPr>
            <w:r w:rsidRPr="00B014F1">
              <w:rPr>
                <w:b/>
                <w:bCs/>
              </w:rPr>
              <w:t>Beoordeling</w:t>
            </w:r>
            <w:r>
              <w:rPr>
                <w:b/>
                <w:bCs/>
              </w:rPr>
              <w:t>:</w:t>
            </w:r>
          </w:p>
        </w:tc>
      </w:tr>
      <w:tr w:rsidR="00D134F5" w:rsidRPr="00D54C63" w14:paraId="02D3C724"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859504229"/>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65C3729D" w14:textId="77777777" w:rsidR="00E05F0E" w:rsidRDefault="00E05F0E"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1610EA59" w14:textId="77777777" w:rsidR="00E05F0E" w:rsidRPr="00396260" w:rsidRDefault="00E05F0E" w:rsidP="00792782">
            <w:pPr>
              <w:pStyle w:val="RIVMStandaard"/>
              <w:rPr>
                <w:b/>
                <w:bCs/>
              </w:rPr>
            </w:pPr>
            <w:r w:rsidRPr="00396260">
              <w:rPr>
                <w:b/>
                <w:bCs/>
              </w:rPr>
              <w:t>Goed</w:t>
            </w:r>
          </w:p>
        </w:tc>
        <w:sdt>
          <w:sdtPr>
            <w:id w:val="-678890230"/>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21FB0EBB" w14:textId="77777777" w:rsidR="00E05F0E" w:rsidRPr="00D54C63" w:rsidRDefault="00E05F0E"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3770F0D4" w14:textId="77777777" w:rsidR="00E05F0E" w:rsidRPr="005A389D" w:rsidRDefault="00E05F0E" w:rsidP="00792782">
            <w:pPr>
              <w:pStyle w:val="RIVMStandaard"/>
              <w:rPr>
                <w:b/>
                <w:bCs/>
              </w:rPr>
            </w:pPr>
            <w:r w:rsidRPr="005A389D">
              <w:rPr>
                <w:b/>
                <w:bCs/>
              </w:rPr>
              <w:t>Verbetering noodzakelijk</w:t>
            </w:r>
          </w:p>
        </w:tc>
      </w:tr>
    </w:tbl>
    <w:p w14:paraId="118B668E" w14:textId="77777777" w:rsidR="00E05F0E" w:rsidRDefault="00E05F0E" w:rsidP="000A2D81">
      <w:pPr>
        <w:pStyle w:val="RIVMStandaard"/>
        <w:spacing w:after="0"/>
      </w:pPr>
    </w:p>
    <w:tbl>
      <w:tblPr>
        <w:tblStyle w:val="Tabelraster"/>
        <w:tblW w:w="0" w:type="auto"/>
        <w:tblLook w:val="04A0" w:firstRow="1" w:lastRow="0" w:firstColumn="1" w:lastColumn="0" w:noHBand="0" w:noVBand="1"/>
      </w:tblPr>
      <w:tblGrid>
        <w:gridCol w:w="7361"/>
      </w:tblGrid>
      <w:tr w:rsidR="00E05F0E" w14:paraId="51161DC8" w14:textId="77777777" w:rsidTr="000300BC">
        <w:trPr>
          <w:trHeight w:val="2154"/>
        </w:trPr>
        <w:tc>
          <w:tcPr>
            <w:tcW w:w="7361" w:type="dxa"/>
            <w:tcBorders>
              <w:top w:val="single" w:sz="4" w:space="0" w:color="595959"/>
              <w:left w:val="single" w:sz="4" w:space="0" w:color="595959"/>
              <w:bottom w:val="single" w:sz="4" w:space="0" w:color="595959"/>
              <w:right w:val="single" w:sz="4" w:space="0" w:color="595959"/>
            </w:tcBorders>
          </w:tcPr>
          <w:p w14:paraId="2BEA0B17" w14:textId="77777777" w:rsidR="00E05F0E" w:rsidRPr="009A3F7F" w:rsidRDefault="00E05F0E" w:rsidP="00792782">
            <w:pPr>
              <w:pStyle w:val="RIVMStandaard"/>
            </w:pPr>
            <w:r w:rsidRPr="009A3F7F">
              <w:rPr>
                <w:b/>
                <w:bCs/>
              </w:rPr>
              <w:t>Constatering en advies:</w:t>
            </w:r>
            <w:r w:rsidRPr="009A3F7F">
              <w:t xml:space="preserve"> </w:t>
            </w:r>
          </w:p>
          <w:p w14:paraId="4CB82FFF" w14:textId="77777777" w:rsidR="00E05F0E" w:rsidRPr="009A3F7F" w:rsidRDefault="00E05F0E" w:rsidP="00792782">
            <w:pPr>
              <w:pStyle w:val="RIVMStandaard"/>
            </w:pPr>
          </w:p>
        </w:tc>
      </w:tr>
    </w:tbl>
    <w:p w14:paraId="1266966E" w14:textId="63ECF2AF" w:rsidR="00A162D2" w:rsidRDefault="002D50C6" w:rsidP="000A318E">
      <w:pPr>
        <w:pStyle w:val="Kop2"/>
      </w:pPr>
      <w:bookmarkStart w:id="16" w:name="_Toc121847152"/>
      <w:r w:rsidRPr="002D50C6">
        <w:lastRenderedPageBreak/>
        <w:t xml:space="preserve">Regelen </w:t>
      </w:r>
      <w:r w:rsidRPr="000A318E">
        <w:t>voorafgaand</w:t>
      </w:r>
      <w:r w:rsidRPr="002D50C6">
        <w:t xml:space="preserve"> aan openen locatie</w:t>
      </w:r>
      <w:bookmarkStart w:id="17" w:name="_Toc515884760"/>
      <w:bookmarkEnd w:id="16"/>
      <w:bookmarkEnd w:id="15"/>
    </w:p>
    <w:p w14:paraId="75C86CF6" w14:textId="48CBE9A9" w:rsidR="002262C0" w:rsidRPr="002262C0" w:rsidRDefault="002262C0" w:rsidP="00EA3566">
      <w:pPr>
        <w:pStyle w:val="RIVMStandaard"/>
      </w:pPr>
      <w:r w:rsidRPr="002262C0">
        <w:t xml:space="preserve">Alle genoemde producten of voorzieningen dienen </w:t>
      </w:r>
      <w:r w:rsidRPr="002262C0">
        <w:rPr>
          <w:b/>
          <w:bCs/>
        </w:rPr>
        <w:t>in voldoende mate</w:t>
      </w:r>
      <w:r w:rsidRPr="002262C0">
        <w:t xml:space="preserve"> aanwezig te zijn voor het aantal mensen dat maximaal kan worden opgevangen op de locatie.</w:t>
      </w:r>
      <w:r w:rsidR="00677247">
        <w:t xml:space="preserve"> Producten voor verzorging van baby’s en peuters wordt direct aangeschaft indien deze op de locatie worden ontvangen. </w:t>
      </w:r>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2262C0" w14:paraId="17F6FF55" w14:textId="77777777" w:rsidTr="000A2D81">
        <w:trPr>
          <w:gridAfter w:val="1"/>
          <w:wAfter w:w="6" w:type="dxa"/>
          <w:cantSplit/>
        </w:trPr>
        <w:sdt>
          <w:sdtPr>
            <w:id w:val="1892234730"/>
            <w14:checkbox>
              <w14:checked w14:val="0"/>
              <w14:checkedState w14:val="2612" w14:font="MS Gothic"/>
              <w14:uncheckedState w14:val="2610" w14:font="MS Gothic"/>
            </w14:checkbox>
          </w:sdtPr>
          <w:sdtEndPr/>
          <w:sdtContent>
            <w:tc>
              <w:tcPr>
                <w:tcW w:w="416" w:type="dxa"/>
              </w:tcPr>
              <w:p w14:paraId="51924937" w14:textId="02A2DF22" w:rsidR="002262C0" w:rsidRDefault="002262C0" w:rsidP="005E0BF1">
                <w:pPr>
                  <w:pStyle w:val="RIVMStandaard"/>
                </w:pPr>
                <w:r>
                  <w:rPr>
                    <w:rFonts w:ascii="MS Gothic" w:eastAsia="MS Gothic" w:hAnsi="MS Gothic" w:hint="eastAsia"/>
                  </w:rPr>
                  <w:t>☐</w:t>
                </w:r>
              </w:p>
            </w:tc>
          </w:sdtContent>
        </w:sdt>
        <w:tc>
          <w:tcPr>
            <w:tcW w:w="6955" w:type="dxa"/>
            <w:gridSpan w:val="3"/>
          </w:tcPr>
          <w:p w14:paraId="740FA9EE" w14:textId="511CE97F" w:rsidR="002262C0" w:rsidRDefault="002262C0" w:rsidP="002262C0">
            <w:pPr>
              <w:pStyle w:val="RIVMStandaard"/>
            </w:pPr>
            <w:r w:rsidRPr="002262C0">
              <w:t>Verschoonkussens voor baby’s, billendoekjes, luiers</w:t>
            </w:r>
            <w:r w:rsidR="00E02498">
              <w:t>.</w:t>
            </w:r>
          </w:p>
        </w:tc>
      </w:tr>
      <w:tr w:rsidR="002262C0" w14:paraId="53BA5115" w14:textId="77777777" w:rsidTr="000A2D81">
        <w:trPr>
          <w:gridAfter w:val="1"/>
          <w:wAfter w:w="6" w:type="dxa"/>
          <w:cantSplit/>
        </w:trPr>
        <w:sdt>
          <w:sdtPr>
            <w:id w:val="583352251"/>
            <w14:checkbox>
              <w14:checked w14:val="0"/>
              <w14:checkedState w14:val="2612" w14:font="MS Gothic"/>
              <w14:uncheckedState w14:val="2610" w14:font="MS Gothic"/>
            </w14:checkbox>
          </w:sdtPr>
          <w:sdtEndPr/>
          <w:sdtContent>
            <w:tc>
              <w:tcPr>
                <w:tcW w:w="416" w:type="dxa"/>
              </w:tcPr>
              <w:p w14:paraId="30EA6840" w14:textId="77777777" w:rsidR="002262C0" w:rsidRDefault="002262C0" w:rsidP="005E0BF1">
                <w:pPr>
                  <w:pStyle w:val="RIVMStandaard"/>
                </w:pPr>
                <w:r>
                  <w:rPr>
                    <w:rFonts w:ascii="MS Gothic" w:eastAsia="MS Gothic" w:hAnsi="MS Gothic" w:hint="eastAsia"/>
                  </w:rPr>
                  <w:t>☐</w:t>
                </w:r>
              </w:p>
            </w:tc>
          </w:sdtContent>
        </w:sdt>
        <w:tc>
          <w:tcPr>
            <w:tcW w:w="6955" w:type="dxa"/>
            <w:gridSpan w:val="3"/>
          </w:tcPr>
          <w:p w14:paraId="2BAE2B27" w14:textId="44670794" w:rsidR="002262C0" w:rsidRDefault="002262C0" w:rsidP="002262C0">
            <w:pPr>
              <w:pStyle w:val="RIVMStandaard"/>
            </w:pPr>
            <w:r w:rsidRPr="002262C0">
              <w:t>Sanitaire voorzieningen, douches, zeep, papieren handdoekjes, voldoende</w:t>
            </w:r>
            <w:r w:rsidR="00EE56FF">
              <w:rPr>
                <w:rStyle w:val="Voetnootmarkering"/>
              </w:rPr>
              <w:footnoteReference w:id="2"/>
            </w:r>
            <w:r w:rsidRPr="002262C0">
              <w:t xml:space="preserve"> afvalbakken bij sanitaire voorzieningen</w:t>
            </w:r>
            <w:r w:rsidR="00E02498">
              <w:t>.</w:t>
            </w:r>
          </w:p>
        </w:tc>
      </w:tr>
      <w:tr w:rsidR="002262C0" w14:paraId="680CB0D7" w14:textId="77777777" w:rsidTr="000A2D81">
        <w:trPr>
          <w:gridAfter w:val="1"/>
          <w:wAfter w:w="6" w:type="dxa"/>
          <w:cantSplit/>
        </w:trPr>
        <w:sdt>
          <w:sdtPr>
            <w:id w:val="821086592"/>
            <w14:checkbox>
              <w14:checked w14:val="0"/>
              <w14:checkedState w14:val="2612" w14:font="MS Gothic"/>
              <w14:uncheckedState w14:val="2610" w14:font="MS Gothic"/>
            </w14:checkbox>
          </w:sdtPr>
          <w:sdtEndPr/>
          <w:sdtContent>
            <w:tc>
              <w:tcPr>
                <w:tcW w:w="416" w:type="dxa"/>
              </w:tcPr>
              <w:p w14:paraId="2DC56B45" w14:textId="77777777" w:rsidR="002262C0" w:rsidRDefault="002262C0" w:rsidP="005E0BF1">
                <w:pPr>
                  <w:pStyle w:val="RIVMStandaard"/>
                </w:pPr>
                <w:r>
                  <w:rPr>
                    <w:rFonts w:ascii="MS Gothic" w:eastAsia="MS Gothic" w:hAnsi="MS Gothic" w:hint="eastAsia"/>
                  </w:rPr>
                  <w:t>☐</w:t>
                </w:r>
              </w:p>
            </w:tc>
          </w:sdtContent>
        </w:sdt>
        <w:tc>
          <w:tcPr>
            <w:tcW w:w="6955" w:type="dxa"/>
            <w:gridSpan w:val="3"/>
          </w:tcPr>
          <w:p w14:paraId="09B10B57" w14:textId="106C106B" w:rsidR="002262C0" w:rsidRDefault="002262C0" w:rsidP="002262C0">
            <w:pPr>
              <w:pStyle w:val="RIVMStandaard"/>
            </w:pPr>
            <w:r w:rsidRPr="002262C0">
              <w:t>Voedsel via HACCP gecontroleerde aanbieder</w:t>
            </w:r>
            <w:r w:rsidR="00E02498">
              <w:t>.</w:t>
            </w:r>
          </w:p>
        </w:tc>
      </w:tr>
      <w:tr w:rsidR="00A162D2" w14:paraId="27E94CA7" w14:textId="77777777" w:rsidTr="000A2D81">
        <w:trPr>
          <w:gridAfter w:val="1"/>
          <w:wAfter w:w="6" w:type="dxa"/>
          <w:cantSplit/>
        </w:trPr>
        <w:sdt>
          <w:sdtPr>
            <w:id w:val="1421212954"/>
            <w14:checkbox>
              <w14:checked w14:val="0"/>
              <w14:checkedState w14:val="2612" w14:font="MS Gothic"/>
              <w14:uncheckedState w14:val="2610" w14:font="MS Gothic"/>
            </w14:checkbox>
          </w:sdtPr>
          <w:sdtEndPr/>
          <w:sdtContent>
            <w:tc>
              <w:tcPr>
                <w:tcW w:w="416" w:type="dxa"/>
              </w:tcPr>
              <w:p w14:paraId="04A5C2CC" w14:textId="55481D7E" w:rsidR="00A162D2" w:rsidRDefault="002262C0" w:rsidP="006046CC">
                <w:pPr>
                  <w:pStyle w:val="RIVMStandaard"/>
                </w:pPr>
                <w:r>
                  <w:rPr>
                    <w:rFonts w:ascii="MS Gothic" w:eastAsia="MS Gothic" w:hAnsi="MS Gothic" w:hint="eastAsia"/>
                  </w:rPr>
                  <w:t>☐</w:t>
                </w:r>
              </w:p>
            </w:tc>
          </w:sdtContent>
        </w:sdt>
        <w:tc>
          <w:tcPr>
            <w:tcW w:w="6955" w:type="dxa"/>
            <w:gridSpan w:val="3"/>
          </w:tcPr>
          <w:p w14:paraId="662EAE80" w14:textId="1CBE8A07" w:rsidR="00A162D2" w:rsidRDefault="002262C0" w:rsidP="002262C0">
            <w:pPr>
              <w:pStyle w:val="RIVMStandaard"/>
            </w:pPr>
            <w:r w:rsidRPr="002262C0">
              <w:t>Afvalbakken</w:t>
            </w:r>
            <w:r>
              <w:t>, a</w:t>
            </w:r>
            <w:r w:rsidRPr="002262C0">
              <w:t>fvalverzameling en afvoeren van afval</w:t>
            </w:r>
            <w:r w:rsidR="00E02498">
              <w:t>.</w:t>
            </w:r>
          </w:p>
        </w:tc>
      </w:tr>
      <w:tr w:rsidR="00A162D2" w14:paraId="42144207" w14:textId="77777777" w:rsidTr="000A2D81">
        <w:trPr>
          <w:gridAfter w:val="1"/>
          <w:wAfter w:w="6" w:type="dxa"/>
          <w:cantSplit/>
        </w:trPr>
        <w:sdt>
          <w:sdtPr>
            <w:id w:val="838193603"/>
            <w14:checkbox>
              <w14:checked w14:val="0"/>
              <w14:checkedState w14:val="2612" w14:font="MS Gothic"/>
              <w14:uncheckedState w14:val="2610" w14:font="MS Gothic"/>
            </w14:checkbox>
          </w:sdtPr>
          <w:sdtEndPr/>
          <w:sdtContent>
            <w:tc>
              <w:tcPr>
                <w:tcW w:w="416" w:type="dxa"/>
              </w:tcPr>
              <w:p w14:paraId="3C2E6894" w14:textId="20FC4A50" w:rsidR="00A162D2" w:rsidRDefault="00343E3E" w:rsidP="006046CC">
                <w:pPr>
                  <w:pStyle w:val="RIVMStandaard"/>
                </w:pPr>
                <w:r>
                  <w:rPr>
                    <w:rFonts w:ascii="MS Gothic" w:eastAsia="MS Gothic" w:hAnsi="MS Gothic" w:hint="eastAsia"/>
                  </w:rPr>
                  <w:t>☐</w:t>
                </w:r>
              </w:p>
            </w:tc>
          </w:sdtContent>
        </w:sdt>
        <w:tc>
          <w:tcPr>
            <w:tcW w:w="6955" w:type="dxa"/>
            <w:gridSpan w:val="3"/>
          </w:tcPr>
          <w:p w14:paraId="5B6EBB4C" w14:textId="1BF8D809" w:rsidR="00A162D2" w:rsidRPr="00343E3E" w:rsidRDefault="002262C0" w:rsidP="002262C0">
            <w:pPr>
              <w:pStyle w:val="RIVMStandaard"/>
            </w:pPr>
            <w:r w:rsidRPr="00343E3E">
              <w:t xml:space="preserve">Schoonmaak gedurende de opvang </w:t>
            </w:r>
            <w:r w:rsidR="009D1801" w:rsidRPr="00343E3E">
              <w:t xml:space="preserve">is geregeld </w:t>
            </w:r>
            <w:r w:rsidRPr="00343E3E">
              <w:t>(toiletten, douches, algemene ruimten, voedselvoorziening). Let op frequentie van schoonmaak</w:t>
            </w:r>
            <w:r w:rsidR="000B7ABA" w:rsidRPr="00343E3E">
              <w:t>;</w:t>
            </w:r>
            <w:r w:rsidR="00F438FC" w:rsidRPr="00343E3E">
              <w:t xml:space="preserve"> zie voor meer informatie </w:t>
            </w:r>
            <w:r w:rsidR="000B7ABA" w:rsidRPr="00343E3E">
              <w:t xml:space="preserve">de </w:t>
            </w:r>
            <w:hyperlink r:id="rId14" w:history="1">
              <w:r w:rsidR="00F438FC" w:rsidRPr="00343E3E">
                <w:rPr>
                  <w:rStyle w:val="Hyperlink"/>
                </w:rPr>
                <w:t>LCHV</w:t>
              </w:r>
              <w:r w:rsidR="000B7ABA" w:rsidRPr="00343E3E">
                <w:rPr>
                  <w:rStyle w:val="Hyperlink"/>
                </w:rPr>
                <w:t>­</w:t>
              </w:r>
              <w:r w:rsidR="00F438FC" w:rsidRPr="00343E3E">
                <w:rPr>
                  <w:rStyle w:val="Hyperlink"/>
                </w:rPr>
                <w:t>hygi</w:t>
              </w:r>
              <w:r w:rsidR="000B7ABA" w:rsidRPr="00343E3E">
                <w:rPr>
                  <w:rStyle w:val="Hyperlink"/>
                </w:rPr>
                <w:t>ë</w:t>
              </w:r>
              <w:r w:rsidR="00F438FC" w:rsidRPr="00343E3E">
                <w:rPr>
                  <w:rStyle w:val="Hyperlink"/>
                </w:rPr>
                <w:t>nerichtlijnen</w:t>
              </w:r>
            </w:hyperlink>
            <w:r w:rsidR="00343E3E">
              <w:t>.</w:t>
            </w:r>
          </w:p>
        </w:tc>
      </w:tr>
      <w:tr w:rsidR="002D50C6" w14:paraId="36FFFBF6" w14:textId="77777777" w:rsidTr="000A2D81">
        <w:trPr>
          <w:gridAfter w:val="1"/>
          <w:wAfter w:w="6" w:type="dxa"/>
          <w:cantSplit/>
        </w:trPr>
        <w:sdt>
          <w:sdtPr>
            <w:id w:val="-218835356"/>
            <w14:checkbox>
              <w14:checked w14:val="0"/>
              <w14:checkedState w14:val="2612" w14:font="MS Gothic"/>
              <w14:uncheckedState w14:val="2610" w14:font="MS Gothic"/>
            </w14:checkbox>
          </w:sdtPr>
          <w:sdtEndPr/>
          <w:sdtContent>
            <w:tc>
              <w:tcPr>
                <w:tcW w:w="416" w:type="dxa"/>
              </w:tcPr>
              <w:p w14:paraId="358127DB" w14:textId="77777777" w:rsidR="002D50C6" w:rsidRDefault="002D50C6" w:rsidP="002D50C6">
                <w:pPr>
                  <w:pStyle w:val="RIVMStandaard"/>
                </w:pPr>
                <w:r>
                  <w:rPr>
                    <w:rFonts w:ascii="MS Gothic" w:eastAsia="MS Gothic" w:hAnsi="MS Gothic" w:hint="eastAsia"/>
                  </w:rPr>
                  <w:t>☐</w:t>
                </w:r>
              </w:p>
            </w:tc>
          </w:sdtContent>
        </w:sdt>
        <w:tc>
          <w:tcPr>
            <w:tcW w:w="6955" w:type="dxa"/>
            <w:gridSpan w:val="3"/>
          </w:tcPr>
          <w:p w14:paraId="36E2D486" w14:textId="54C1E803" w:rsidR="002D50C6" w:rsidRDefault="002262C0" w:rsidP="002262C0">
            <w:pPr>
              <w:pStyle w:val="RIVMStandaard"/>
            </w:pPr>
            <w:r w:rsidRPr="002262C0">
              <w:t>Persoonlijke toiletartikelen (tandenborstel, tandpasta, maandverband e.d.)</w:t>
            </w:r>
            <w:r w:rsidR="00E02498">
              <w:t>.</w:t>
            </w:r>
          </w:p>
        </w:tc>
      </w:tr>
      <w:tr w:rsidR="000B7ABA" w:rsidRPr="00D54C63" w14:paraId="5CE5792A"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7DC3D594" w14:textId="77777777" w:rsidR="000B7ABA" w:rsidRPr="005A389D" w:rsidRDefault="000B7ABA" w:rsidP="00792782">
            <w:pPr>
              <w:pStyle w:val="RIVMStandaard"/>
              <w:keepNext/>
              <w:rPr>
                <w:b/>
                <w:bCs/>
              </w:rPr>
            </w:pPr>
            <w:bookmarkStart w:id="18" w:name="_Toc97655543"/>
            <w:bookmarkEnd w:id="17"/>
            <w:r w:rsidRPr="00B014F1">
              <w:rPr>
                <w:b/>
                <w:bCs/>
              </w:rPr>
              <w:t>Beoordeling</w:t>
            </w:r>
            <w:r>
              <w:rPr>
                <w:b/>
                <w:bCs/>
              </w:rPr>
              <w:t>:</w:t>
            </w:r>
          </w:p>
        </w:tc>
      </w:tr>
      <w:tr w:rsidR="00D134F5" w:rsidRPr="00D54C63" w14:paraId="4B3162D3"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821076204"/>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6A661766" w14:textId="77777777" w:rsidR="000B7ABA" w:rsidRDefault="000B7ABA"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699C8768" w14:textId="77777777" w:rsidR="000B7ABA" w:rsidRPr="00396260" w:rsidRDefault="000B7ABA" w:rsidP="00792782">
            <w:pPr>
              <w:pStyle w:val="RIVMStandaard"/>
              <w:rPr>
                <w:b/>
                <w:bCs/>
              </w:rPr>
            </w:pPr>
            <w:r w:rsidRPr="00396260">
              <w:rPr>
                <w:b/>
                <w:bCs/>
              </w:rPr>
              <w:t>Goed</w:t>
            </w:r>
          </w:p>
        </w:tc>
        <w:sdt>
          <w:sdtPr>
            <w:id w:val="1188179773"/>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35039B71" w14:textId="77777777" w:rsidR="000B7ABA" w:rsidRPr="00D54C63" w:rsidRDefault="000B7ABA"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666EFEC9" w14:textId="77777777" w:rsidR="000B7ABA" w:rsidRPr="005A389D" w:rsidRDefault="000B7ABA" w:rsidP="00792782">
            <w:pPr>
              <w:pStyle w:val="RIVMStandaard"/>
              <w:rPr>
                <w:b/>
                <w:bCs/>
              </w:rPr>
            </w:pPr>
            <w:r w:rsidRPr="005A389D">
              <w:rPr>
                <w:b/>
                <w:bCs/>
              </w:rPr>
              <w:t>Verbetering noodzakelijk</w:t>
            </w:r>
          </w:p>
        </w:tc>
      </w:tr>
    </w:tbl>
    <w:p w14:paraId="40A91185" w14:textId="77777777" w:rsidR="000B7ABA" w:rsidRDefault="000B7ABA" w:rsidP="000A2D81">
      <w:pPr>
        <w:pStyle w:val="RIVMStandaard"/>
        <w:spacing w:after="0"/>
      </w:pPr>
    </w:p>
    <w:tbl>
      <w:tblPr>
        <w:tblStyle w:val="Tabelraster"/>
        <w:tblW w:w="0" w:type="auto"/>
        <w:tblLook w:val="04A0" w:firstRow="1" w:lastRow="0" w:firstColumn="1" w:lastColumn="0" w:noHBand="0" w:noVBand="1"/>
      </w:tblPr>
      <w:tblGrid>
        <w:gridCol w:w="7361"/>
      </w:tblGrid>
      <w:tr w:rsidR="000B7ABA" w14:paraId="2AE6F56D"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3111DF21" w14:textId="77777777" w:rsidR="000B7ABA" w:rsidRPr="009A3F7F" w:rsidRDefault="000B7ABA" w:rsidP="00792782">
            <w:pPr>
              <w:pStyle w:val="RIVMStandaard"/>
            </w:pPr>
            <w:r w:rsidRPr="009A3F7F">
              <w:rPr>
                <w:b/>
                <w:bCs/>
              </w:rPr>
              <w:t>Constatering en advies:</w:t>
            </w:r>
            <w:r w:rsidRPr="009A3F7F">
              <w:t xml:space="preserve"> </w:t>
            </w:r>
          </w:p>
          <w:p w14:paraId="15A9B73A" w14:textId="77777777" w:rsidR="000B7ABA" w:rsidRPr="009A3F7F" w:rsidRDefault="000B7ABA" w:rsidP="00792782">
            <w:pPr>
              <w:pStyle w:val="RIVMStandaard"/>
            </w:pPr>
          </w:p>
        </w:tc>
      </w:tr>
    </w:tbl>
    <w:p w14:paraId="1571D9B2" w14:textId="72D01BA7" w:rsidR="00A162D2" w:rsidRDefault="002D50C6" w:rsidP="000A2D81">
      <w:pPr>
        <w:pStyle w:val="Kop2"/>
      </w:pPr>
      <w:bookmarkStart w:id="19" w:name="_Toc121847153"/>
      <w:r w:rsidRPr="002D50C6">
        <w:lastRenderedPageBreak/>
        <w:t>Ter signalering voorafgaand aan openen locatie</w:t>
      </w:r>
      <w:bookmarkEnd w:id="18"/>
      <w:bookmarkEnd w:id="19"/>
    </w:p>
    <w:p w14:paraId="78D8F1F3" w14:textId="6E03A080" w:rsidR="002262C0" w:rsidRPr="002262C0" w:rsidRDefault="002262C0" w:rsidP="000300BC">
      <w:pPr>
        <w:pStyle w:val="RIVMStandaard"/>
        <w:keepNext/>
      </w:pPr>
      <w:r w:rsidRPr="002262C0">
        <w:t>Dit zijn aandachtspunten; het betreft geen infectiepreventie</w:t>
      </w:r>
      <w:r w:rsidR="000300BC">
        <w:t>.</w:t>
      </w:r>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2262C0" w14:paraId="53B79FA6" w14:textId="77777777" w:rsidTr="000A2D81">
        <w:trPr>
          <w:gridAfter w:val="1"/>
          <w:wAfter w:w="6" w:type="dxa"/>
          <w:cantSplit/>
        </w:trPr>
        <w:sdt>
          <w:sdtPr>
            <w:id w:val="1823087532"/>
            <w14:checkbox>
              <w14:checked w14:val="0"/>
              <w14:checkedState w14:val="2612" w14:font="MS Gothic"/>
              <w14:uncheckedState w14:val="2610" w14:font="MS Gothic"/>
            </w14:checkbox>
          </w:sdtPr>
          <w:sdtEndPr/>
          <w:sdtContent>
            <w:tc>
              <w:tcPr>
                <w:tcW w:w="416" w:type="dxa"/>
              </w:tcPr>
              <w:p w14:paraId="4959AD05" w14:textId="22182C08" w:rsidR="002262C0" w:rsidRDefault="00EA532F" w:rsidP="00EA532F">
                <w:pPr>
                  <w:pStyle w:val="RIVMStandaard"/>
                  <w:keepNext/>
                </w:pPr>
                <w:r>
                  <w:rPr>
                    <w:rFonts w:ascii="MS Gothic" w:eastAsia="MS Gothic" w:hAnsi="MS Gothic" w:hint="eastAsia"/>
                  </w:rPr>
                  <w:t>☐</w:t>
                </w:r>
              </w:p>
            </w:tc>
          </w:sdtContent>
        </w:sdt>
        <w:tc>
          <w:tcPr>
            <w:tcW w:w="6955" w:type="dxa"/>
            <w:gridSpan w:val="3"/>
          </w:tcPr>
          <w:p w14:paraId="104F77E7" w14:textId="2DEEA125" w:rsidR="002262C0" w:rsidRDefault="002262C0" w:rsidP="00EA532F">
            <w:pPr>
              <w:pStyle w:val="RIVMStandaard"/>
              <w:keepNext/>
            </w:pPr>
            <w:r w:rsidRPr="002262C0">
              <w:t>Controle veiligheid van de locatie (glas van ramen intact, deuren intact, gevaarlijke trappen, sanitair intact)</w:t>
            </w:r>
            <w:r w:rsidR="00E02498">
              <w:t>.</w:t>
            </w:r>
          </w:p>
        </w:tc>
      </w:tr>
      <w:tr w:rsidR="002262C0" w14:paraId="214D65B0" w14:textId="77777777" w:rsidTr="000A2D81">
        <w:trPr>
          <w:gridAfter w:val="1"/>
          <w:wAfter w:w="6" w:type="dxa"/>
          <w:cantSplit/>
        </w:trPr>
        <w:sdt>
          <w:sdtPr>
            <w:id w:val="-685206626"/>
            <w14:checkbox>
              <w14:checked w14:val="0"/>
              <w14:checkedState w14:val="2612" w14:font="MS Gothic"/>
              <w14:uncheckedState w14:val="2610" w14:font="MS Gothic"/>
            </w14:checkbox>
          </w:sdtPr>
          <w:sdtEndPr/>
          <w:sdtContent>
            <w:tc>
              <w:tcPr>
                <w:tcW w:w="416" w:type="dxa"/>
              </w:tcPr>
              <w:p w14:paraId="46748F20" w14:textId="77777777" w:rsidR="002262C0" w:rsidRDefault="002262C0" w:rsidP="005E0BF1">
                <w:pPr>
                  <w:pStyle w:val="RIVMStandaard"/>
                </w:pPr>
                <w:r>
                  <w:rPr>
                    <w:rFonts w:ascii="MS Gothic" w:eastAsia="MS Gothic" w:hAnsi="MS Gothic" w:hint="eastAsia"/>
                  </w:rPr>
                  <w:t>☐</w:t>
                </w:r>
              </w:p>
            </w:tc>
          </w:sdtContent>
        </w:sdt>
        <w:tc>
          <w:tcPr>
            <w:tcW w:w="6955" w:type="dxa"/>
            <w:gridSpan w:val="3"/>
          </w:tcPr>
          <w:p w14:paraId="00A3A714" w14:textId="36A8CB0E" w:rsidR="002262C0" w:rsidRDefault="00207E04" w:rsidP="002262C0">
            <w:pPr>
              <w:pStyle w:val="RIVMStandaard"/>
            </w:pPr>
            <w:r w:rsidRPr="00207E04">
              <w:t>Buitenruimten waar kinderen kunnen/mogen spelen is voorzien van omheining en toezicht</w:t>
            </w:r>
            <w:r w:rsidR="00E02498">
              <w:t>.</w:t>
            </w:r>
          </w:p>
        </w:tc>
      </w:tr>
      <w:tr w:rsidR="00A162D2" w14:paraId="5026D0C6" w14:textId="77777777" w:rsidTr="000A2D81">
        <w:trPr>
          <w:gridAfter w:val="1"/>
          <w:wAfter w:w="6" w:type="dxa"/>
          <w:cantSplit/>
        </w:trPr>
        <w:sdt>
          <w:sdtPr>
            <w:id w:val="17205508"/>
            <w14:checkbox>
              <w14:checked w14:val="0"/>
              <w14:checkedState w14:val="2612" w14:font="MS Gothic"/>
              <w14:uncheckedState w14:val="2610" w14:font="MS Gothic"/>
            </w14:checkbox>
          </w:sdtPr>
          <w:sdtEndPr/>
          <w:sdtContent>
            <w:tc>
              <w:tcPr>
                <w:tcW w:w="416" w:type="dxa"/>
              </w:tcPr>
              <w:p w14:paraId="4BB94686" w14:textId="77777777" w:rsidR="00A162D2" w:rsidRDefault="00A162D2" w:rsidP="006046CC">
                <w:pPr>
                  <w:pStyle w:val="RIVMStandaard"/>
                </w:pPr>
                <w:r>
                  <w:rPr>
                    <w:rFonts w:ascii="MS Gothic" w:eastAsia="MS Gothic" w:hAnsi="MS Gothic" w:hint="eastAsia"/>
                  </w:rPr>
                  <w:t>☐</w:t>
                </w:r>
              </w:p>
            </w:tc>
          </w:sdtContent>
        </w:sdt>
        <w:tc>
          <w:tcPr>
            <w:tcW w:w="6955" w:type="dxa"/>
            <w:gridSpan w:val="3"/>
          </w:tcPr>
          <w:p w14:paraId="1DD359C0" w14:textId="04829DEC" w:rsidR="00A162D2" w:rsidRDefault="00207E04" w:rsidP="002262C0">
            <w:pPr>
              <w:pStyle w:val="RIVMStandaard"/>
            </w:pPr>
            <w:r w:rsidRPr="00207E04">
              <w:t>Trappen, voorzien van veiligheidsmaatregelen voor kinderen (traphekjes)</w:t>
            </w:r>
            <w:r w:rsidR="00E02498">
              <w:t>.</w:t>
            </w:r>
          </w:p>
        </w:tc>
      </w:tr>
      <w:tr w:rsidR="00A162D2" w14:paraId="59FD39B3" w14:textId="77777777" w:rsidTr="000A2D81">
        <w:trPr>
          <w:gridAfter w:val="1"/>
          <w:wAfter w:w="6" w:type="dxa"/>
          <w:cantSplit/>
        </w:trPr>
        <w:sdt>
          <w:sdtPr>
            <w:id w:val="-1452468686"/>
            <w14:checkbox>
              <w14:checked w14:val="0"/>
              <w14:checkedState w14:val="2612" w14:font="MS Gothic"/>
              <w14:uncheckedState w14:val="2610" w14:font="MS Gothic"/>
            </w14:checkbox>
          </w:sdtPr>
          <w:sdtEndPr/>
          <w:sdtContent>
            <w:tc>
              <w:tcPr>
                <w:tcW w:w="416" w:type="dxa"/>
              </w:tcPr>
              <w:p w14:paraId="7C241457" w14:textId="77777777" w:rsidR="00A162D2" w:rsidRDefault="00A162D2" w:rsidP="006046CC">
                <w:pPr>
                  <w:pStyle w:val="RIVMStandaard"/>
                </w:pPr>
                <w:r>
                  <w:rPr>
                    <w:rFonts w:ascii="MS Gothic" w:eastAsia="MS Gothic" w:hAnsi="MS Gothic" w:hint="eastAsia"/>
                  </w:rPr>
                  <w:t>☐</w:t>
                </w:r>
              </w:p>
            </w:tc>
          </w:sdtContent>
        </w:sdt>
        <w:tc>
          <w:tcPr>
            <w:tcW w:w="6955" w:type="dxa"/>
            <w:gridSpan w:val="3"/>
          </w:tcPr>
          <w:p w14:paraId="0F2D5AB3" w14:textId="21F1254D" w:rsidR="00A162D2" w:rsidRDefault="002262C0" w:rsidP="002262C0">
            <w:pPr>
              <w:pStyle w:val="RIVMStandaard"/>
            </w:pPr>
            <w:r w:rsidRPr="002262C0">
              <w:t>Kranen zijn voorzien van warm water en koud drinkwater</w:t>
            </w:r>
            <w:r w:rsidR="00E02498">
              <w:t>.</w:t>
            </w:r>
          </w:p>
        </w:tc>
      </w:tr>
      <w:tr w:rsidR="002B2E0D" w:rsidRPr="00D54C63" w14:paraId="6B1E62AC"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67600EA3" w14:textId="77777777" w:rsidR="002B2E0D" w:rsidRPr="005A389D" w:rsidRDefault="002B2E0D" w:rsidP="00792782">
            <w:pPr>
              <w:pStyle w:val="RIVMStandaard"/>
              <w:keepNext/>
              <w:rPr>
                <w:b/>
                <w:bCs/>
              </w:rPr>
            </w:pPr>
            <w:bookmarkStart w:id="20" w:name="_Toc97814677"/>
            <w:r w:rsidRPr="00B014F1">
              <w:rPr>
                <w:b/>
                <w:bCs/>
              </w:rPr>
              <w:t>Beoordeling</w:t>
            </w:r>
            <w:r>
              <w:rPr>
                <w:b/>
                <w:bCs/>
              </w:rPr>
              <w:t>:</w:t>
            </w:r>
          </w:p>
        </w:tc>
      </w:tr>
      <w:tr w:rsidR="00D134F5" w:rsidRPr="00D54C63" w14:paraId="5B944D3A"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016763712"/>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07BC4A10" w14:textId="77777777" w:rsidR="002B2E0D" w:rsidRDefault="002B2E0D"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5D71F8BD" w14:textId="77777777" w:rsidR="002B2E0D" w:rsidRPr="00396260" w:rsidRDefault="002B2E0D" w:rsidP="00792782">
            <w:pPr>
              <w:pStyle w:val="RIVMStandaard"/>
              <w:rPr>
                <w:b/>
                <w:bCs/>
              </w:rPr>
            </w:pPr>
            <w:r w:rsidRPr="00396260">
              <w:rPr>
                <w:b/>
                <w:bCs/>
              </w:rPr>
              <w:t>Goed</w:t>
            </w:r>
          </w:p>
        </w:tc>
        <w:sdt>
          <w:sdtPr>
            <w:id w:val="-1885479095"/>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78605BF3" w14:textId="77777777" w:rsidR="002B2E0D" w:rsidRPr="00D54C63" w:rsidRDefault="002B2E0D"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23B46BB2" w14:textId="77777777" w:rsidR="002B2E0D" w:rsidRPr="005A389D" w:rsidRDefault="002B2E0D" w:rsidP="00792782">
            <w:pPr>
              <w:pStyle w:val="RIVMStandaard"/>
              <w:rPr>
                <w:b/>
                <w:bCs/>
              </w:rPr>
            </w:pPr>
            <w:r w:rsidRPr="005A389D">
              <w:rPr>
                <w:b/>
                <w:bCs/>
              </w:rPr>
              <w:t>Verbetering noodzakelijk</w:t>
            </w:r>
          </w:p>
        </w:tc>
      </w:tr>
    </w:tbl>
    <w:p w14:paraId="6363816F" w14:textId="77777777" w:rsidR="002B2E0D" w:rsidRDefault="002B2E0D" w:rsidP="000A2D81">
      <w:pPr>
        <w:pStyle w:val="RIVMStandaard"/>
        <w:spacing w:after="0"/>
      </w:pPr>
    </w:p>
    <w:tbl>
      <w:tblPr>
        <w:tblStyle w:val="Tabelraster"/>
        <w:tblW w:w="0" w:type="auto"/>
        <w:tblLook w:val="04A0" w:firstRow="1" w:lastRow="0" w:firstColumn="1" w:lastColumn="0" w:noHBand="0" w:noVBand="1"/>
      </w:tblPr>
      <w:tblGrid>
        <w:gridCol w:w="7361"/>
      </w:tblGrid>
      <w:tr w:rsidR="002B2E0D" w14:paraId="3E618076"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7B697795" w14:textId="77777777" w:rsidR="002B2E0D" w:rsidRPr="009A3F7F" w:rsidRDefault="002B2E0D" w:rsidP="00792782">
            <w:pPr>
              <w:pStyle w:val="RIVMStandaard"/>
            </w:pPr>
            <w:r w:rsidRPr="009A3F7F">
              <w:rPr>
                <w:b/>
                <w:bCs/>
              </w:rPr>
              <w:t>Constatering en advies:</w:t>
            </w:r>
            <w:r w:rsidRPr="009A3F7F">
              <w:t xml:space="preserve"> </w:t>
            </w:r>
          </w:p>
          <w:p w14:paraId="181D7D6D" w14:textId="77777777" w:rsidR="002B2E0D" w:rsidRPr="009A3F7F" w:rsidRDefault="002B2E0D" w:rsidP="00792782">
            <w:pPr>
              <w:pStyle w:val="RIVMStandaard"/>
            </w:pPr>
          </w:p>
        </w:tc>
      </w:tr>
    </w:tbl>
    <w:p w14:paraId="39F46E8B" w14:textId="4CF3F8CA" w:rsidR="002D50C6" w:rsidRDefault="002D50C6" w:rsidP="00EA3566">
      <w:pPr>
        <w:pStyle w:val="Kop2"/>
      </w:pPr>
      <w:bookmarkStart w:id="21" w:name="_Toc121847154"/>
      <w:r w:rsidRPr="002D50C6">
        <w:t xml:space="preserve">In geval van ingebruikname van een (cruise)schip als </w:t>
      </w:r>
      <w:bookmarkEnd w:id="20"/>
      <w:bookmarkEnd w:id="21"/>
      <w:r w:rsidR="00201F7D">
        <w:t>TGO</w:t>
      </w:r>
    </w:p>
    <w:p w14:paraId="3D0C13A7" w14:textId="507FAF17" w:rsidR="002262C0" w:rsidRDefault="002262C0" w:rsidP="002262C0">
      <w:pPr>
        <w:pStyle w:val="RIVMStandaard"/>
      </w:pPr>
      <w:r w:rsidRPr="002262C0">
        <w:t>Denk goed na over de op te vangen doelgroep.</w:t>
      </w:r>
      <w:r w:rsidR="00C41276">
        <w:t xml:space="preserve"> De rederij moet betrokken worden bij de voorbereiding.</w:t>
      </w:r>
      <w:r w:rsidRPr="002262C0">
        <w:t xml:space="preserve"> Een schip is qua veiligheid wellicht niet de beste optie voor de opvang van kinderen. Ook </w:t>
      </w:r>
      <w:r w:rsidR="000A094E">
        <w:t>zijn</w:t>
      </w:r>
      <w:r w:rsidRPr="002262C0">
        <w:t xml:space="preserve"> het drinkwatersysteem </w:t>
      </w:r>
      <w:r w:rsidR="000A094E">
        <w:t xml:space="preserve">en het afvalwatersysteem </w:t>
      </w:r>
      <w:r w:rsidRPr="002262C0">
        <w:t>anders dan in een gebouw. Een schip maakt bijvoorbeeld gebruik van een voorraad</w:t>
      </w:r>
      <w:r w:rsidR="000A094E">
        <w:t>tank voor drinkwater</w:t>
      </w:r>
      <w:r w:rsidR="00D072ED">
        <w:t>. H</w:t>
      </w:r>
      <w:r w:rsidRPr="002262C0">
        <w:t xml:space="preserve">ierdoor is extra monitoring van de drinkwaterkwaliteit nodig. Onderstaande punten zijn ook van toepassing op schepen die langer dan vier weken </w:t>
      </w:r>
      <w:r w:rsidR="00201F7D">
        <w:t xml:space="preserve">als opvang </w:t>
      </w:r>
      <w:r w:rsidRPr="002262C0">
        <w:t>worden gebruikt</w:t>
      </w:r>
      <w:r>
        <w:t>.</w:t>
      </w:r>
    </w:p>
    <w:p w14:paraId="6522F007" w14:textId="3B30C826" w:rsidR="00077E71" w:rsidRDefault="00077E71" w:rsidP="002B2E0D">
      <w:pPr>
        <w:pStyle w:val="RIVMStandaard"/>
      </w:pPr>
      <w:r w:rsidRPr="00E178CA">
        <w:t xml:space="preserve">Het Bouwbesluit is van toepassing op een schip </w:t>
      </w:r>
      <w:r w:rsidR="00F1196A" w:rsidRPr="00E178CA">
        <w:t>dat voor</w:t>
      </w:r>
      <w:r w:rsidRPr="00E178CA">
        <w:t xml:space="preserve"> vluchtelingen</w:t>
      </w:r>
      <w:r w:rsidR="00E02498">
        <w:softHyphen/>
      </w:r>
      <w:r w:rsidRPr="00E178CA">
        <w:t>opvang</w:t>
      </w:r>
      <w:r w:rsidR="00F1196A" w:rsidRPr="00E178CA">
        <w:t xml:space="preserve"> permanent is afgemeerd.</w:t>
      </w:r>
      <w:r w:rsidR="003813E6" w:rsidRPr="00E178CA">
        <w:t xml:space="preserve"> Overleg met de gemeente over de wetgeving die van toepassing is. </w:t>
      </w:r>
    </w:p>
    <w:p w14:paraId="2676B467" w14:textId="616DC4FA" w:rsidR="000A094E" w:rsidRPr="002B2E0D" w:rsidRDefault="000A094E" w:rsidP="002B2E0D">
      <w:pPr>
        <w:pStyle w:val="RIVMStandaard"/>
      </w:pPr>
      <w:r w:rsidRPr="002B2E0D">
        <w:t>Indien expertise over schepen bij de eigen GGD niet aanwezig is, zoek dan contact met een (buur</w:t>
      </w:r>
      <w:r w:rsidR="002B2E0D">
        <w:t>­</w:t>
      </w:r>
      <w:r w:rsidRPr="002B2E0D">
        <w:t xml:space="preserve">)GGD waar </w:t>
      </w:r>
      <w:proofErr w:type="spellStart"/>
      <w:r w:rsidRPr="002B2E0D">
        <w:rPr>
          <w:i/>
          <w:iCs/>
        </w:rPr>
        <w:t>Ship</w:t>
      </w:r>
      <w:proofErr w:type="spellEnd"/>
      <w:r w:rsidRPr="002B2E0D">
        <w:rPr>
          <w:i/>
          <w:iCs/>
        </w:rPr>
        <w:t xml:space="preserve"> </w:t>
      </w:r>
      <w:proofErr w:type="spellStart"/>
      <w:r w:rsidRPr="002B2E0D">
        <w:rPr>
          <w:i/>
          <w:iCs/>
        </w:rPr>
        <w:t>Sanitation</w:t>
      </w:r>
      <w:proofErr w:type="spellEnd"/>
      <w:r w:rsidRPr="002B2E0D">
        <w:rPr>
          <w:i/>
          <w:iCs/>
        </w:rPr>
        <w:t xml:space="preserve"> </w:t>
      </w:r>
      <w:proofErr w:type="spellStart"/>
      <w:r w:rsidRPr="002B2E0D">
        <w:rPr>
          <w:i/>
          <w:iCs/>
        </w:rPr>
        <w:t>Certification</w:t>
      </w:r>
      <w:proofErr w:type="spellEnd"/>
      <w:r w:rsidRPr="002B2E0D">
        <w:t xml:space="preserve"> wordt uitgevoerd. Een collega die deze taak uitvoert kan gevraagd worden ondersteuning te bieden.</w:t>
      </w:r>
    </w:p>
    <w:p w14:paraId="1657867E" w14:textId="4634B579" w:rsidR="002262C0" w:rsidRDefault="002262C0" w:rsidP="00EA3566">
      <w:pPr>
        <w:pStyle w:val="RIVMStandaard"/>
        <w:keepNext/>
      </w:pPr>
      <w:r w:rsidRPr="002B2E0D">
        <w:lastRenderedPageBreak/>
        <w:t>Zorg dat ruim vóór ingebruikname in onderstaande items wordt voorzien</w:t>
      </w:r>
      <w:r w:rsidR="00EC5E1F" w:rsidRPr="002B2E0D">
        <w:t>:</w:t>
      </w:r>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2B2E0D" w14:paraId="4FFCE5F1" w14:textId="77777777" w:rsidTr="000A2D81">
        <w:trPr>
          <w:gridAfter w:val="1"/>
          <w:wAfter w:w="6" w:type="dxa"/>
          <w:cantSplit/>
          <w:trHeight w:val="227"/>
        </w:trPr>
        <w:sdt>
          <w:sdtPr>
            <w:id w:val="259733629"/>
            <w14:checkbox>
              <w14:checked w14:val="0"/>
              <w14:checkedState w14:val="2612" w14:font="MS Gothic"/>
              <w14:uncheckedState w14:val="2610" w14:font="MS Gothic"/>
            </w14:checkbox>
          </w:sdtPr>
          <w:sdtEndPr/>
          <w:sdtContent>
            <w:tc>
              <w:tcPr>
                <w:tcW w:w="416" w:type="dxa"/>
              </w:tcPr>
              <w:p w14:paraId="14759B14" w14:textId="357E37F0" w:rsidR="002B2E0D" w:rsidRDefault="002B2E0D" w:rsidP="002E65B6">
                <w:pPr>
                  <w:pStyle w:val="RIVMStandaard"/>
                </w:pPr>
                <w:r>
                  <w:rPr>
                    <w:rFonts w:ascii="MS Gothic" w:eastAsia="MS Gothic" w:hAnsi="MS Gothic" w:hint="eastAsia"/>
                  </w:rPr>
                  <w:t>☐</w:t>
                </w:r>
              </w:p>
            </w:tc>
          </w:sdtContent>
        </w:sdt>
        <w:tc>
          <w:tcPr>
            <w:tcW w:w="6955" w:type="dxa"/>
            <w:gridSpan w:val="3"/>
          </w:tcPr>
          <w:p w14:paraId="7ECB154B" w14:textId="68C62A03" w:rsidR="002B2E0D" w:rsidRPr="002262C0" w:rsidRDefault="002B2E0D" w:rsidP="002262C0">
            <w:pPr>
              <w:pStyle w:val="RIVMStandaard"/>
            </w:pPr>
            <w:r>
              <w:t>Er is een</w:t>
            </w:r>
            <w:r w:rsidRPr="00077E71">
              <w:t xml:space="preserve"> registratie </w:t>
            </w:r>
            <w:r>
              <w:t>van</w:t>
            </w:r>
            <w:r w:rsidRPr="00077E71">
              <w:t xml:space="preserve"> de onderhouds</w:t>
            </w:r>
            <w:r>
              <w:t xml:space="preserve">geschiedenis </w:t>
            </w:r>
            <w:r w:rsidRPr="00077E71">
              <w:t>van het schip.</w:t>
            </w:r>
            <w:r>
              <w:t xml:space="preserve"> Daaruit blijkt ook tot wanneer het schip in gebruik was. Hiervoor wordt contact gelegd met de collega Inspecteur </w:t>
            </w:r>
            <w:proofErr w:type="spellStart"/>
            <w:r w:rsidRPr="002B2E0D">
              <w:rPr>
                <w:i/>
                <w:iCs/>
              </w:rPr>
              <w:t>Ship</w:t>
            </w:r>
            <w:proofErr w:type="spellEnd"/>
            <w:r w:rsidRPr="002B2E0D">
              <w:rPr>
                <w:i/>
                <w:iCs/>
              </w:rPr>
              <w:t xml:space="preserve"> </w:t>
            </w:r>
            <w:proofErr w:type="spellStart"/>
            <w:r w:rsidRPr="002B2E0D">
              <w:rPr>
                <w:i/>
                <w:iCs/>
              </w:rPr>
              <w:t>Sanitation</w:t>
            </w:r>
            <w:proofErr w:type="spellEnd"/>
            <w:r>
              <w:t>.</w:t>
            </w:r>
          </w:p>
        </w:tc>
      </w:tr>
      <w:tr w:rsidR="002E65B6" w14:paraId="38372CA3" w14:textId="77777777" w:rsidTr="000A2D81">
        <w:trPr>
          <w:gridAfter w:val="1"/>
          <w:wAfter w:w="6" w:type="dxa"/>
          <w:cantSplit/>
          <w:trHeight w:val="227"/>
        </w:trPr>
        <w:sdt>
          <w:sdtPr>
            <w:id w:val="-493718742"/>
            <w14:checkbox>
              <w14:checked w14:val="0"/>
              <w14:checkedState w14:val="2612" w14:font="MS Gothic"/>
              <w14:uncheckedState w14:val="2610" w14:font="MS Gothic"/>
            </w14:checkbox>
          </w:sdtPr>
          <w:sdtEndPr/>
          <w:sdtContent>
            <w:tc>
              <w:tcPr>
                <w:tcW w:w="416" w:type="dxa"/>
              </w:tcPr>
              <w:p w14:paraId="2D972D98" w14:textId="2E40BA5F" w:rsidR="002E65B6" w:rsidRDefault="00EC5E1F" w:rsidP="002E65B6">
                <w:pPr>
                  <w:pStyle w:val="RIVMStandaard"/>
                </w:pPr>
                <w:r>
                  <w:rPr>
                    <w:rFonts w:ascii="MS Gothic" w:eastAsia="MS Gothic" w:hAnsi="MS Gothic" w:hint="eastAsia"/>
                  </w:rPr>
                  <w:t>☐</w:t>
                </w:r>
              </w:p>
            </w:tc>
          </w:sdtContent>
        </w:sdt>
        <w:tc>
          <w:tcPr>
            <w:tcW w:w="6955" w:type="dxa"/>
            <w:gridSpan w:val="3"/>
          </w:tcPr>
          <w:p w14:paraId="1BBCE202" w14:textId="5F91A1BB" w:rsidR="002E65B6" w:rsidRPr="0043724B" w:rsidRDefault="002262C0" w:rsidP="002262C0">
            <w:pPr>
              <w:pStyle w:val="RIVMStandaard"/>
              <w:rPr>
                <w:spacing w:val="-2"/>
              </w:rPr>
            </w:pPr>
            <w:r w:rsidRPr="0043724B">
              <w:rPr>
                <w:spacing w:val="-2"/>
              </w:rPr>
              <w:t xml:space="preserve">Er is een drinkwatermanagementplan waarin is opgenomen welke </w:t>
            </w:r>
            <w:proofErr w:type="spellStart"/>
            <w:r w:rsidRPr="0043724B">
              <w:rPr>
                <w:spacing w:val="-2"/>
              </w:rPr>
              <w:t>beheersmethoden</w:t>
            </w:r>
            <w:proofErr w:type="spellEnd"/>
            <w:r w:rsidRPr="0043724B">
              <w:rPr>
                <w:spacing w:val="-2"/>
              </w:rPr>
              <w:t xml:space="preserve"> worden toegepast, hoe systemen worden onder</w:t>
            </w:r>
            <w:r w:rsidR="0043724B" w:rsidRPr="0043724B">
              <w:rPr>
                <w:spacing w:val="-2"/>
              </w:rPr>
              <w:softHyphen/>
            </w:r>
            <w:r w:rsidRPr="0043724B">
              <w:rPr>
                <w:spacing w:val="-2"/>
              </w:rPr>
              <w:t>houden</w:t>
            </w:r>
            <w:r w:rsidR="002B2E0D" w:rsidRPr="0043724B">
              <w:rPr>
                <w:spacing w:val="-2"/>
              </w:rPr>
              <w:t>,</w:t>
            </w:r>
            <w:r w:rsidRPr="0043724B">
              <w:rPr>
                <w:spacing w:val="-2"/>
              </w:rPr>
              <w:t xml:space="preserve"> en hoe en hoe vaak drinkwater bemonsterd wordt (minimaal jaarlijks). Onderhoud van systemen wordt geregi</w:t>
            </w:r>
            <w:r w:rsidR="0043724B" w:rsidRPr="0043724B">
              <w:rPr>
                <w:spacing w:val="-2"/>
              </w:rPr>
              <w:softHyphen/>
            </w:r>
            <w:r w:rsidRPr="0043724B">
              <w:rPr>
                <w:spacing w:val="-2"/>
              </w:rPr>
              <w:t>streerd.</w:t>
            </w:r>
            <w:r w:rsidR="0082665B" w:rsidRPr="0043724B">
              <w:rPr>
                <w:spacing w:val="-2"/>
              </w:rPr>
              <w:t xml:space="preserve"> </w:t>
            </w:r>
            <w:r w:rsidR="000A094E" w:rsidRPr="0043724B">
              <w:rPr>
                <w:spacing w:val="-2"/>
              </w:rPr>
              <w:t>Legionella</w:t>
            </w:r>
            <w:r w:rsidR="0043724B">
              <w:rPr>
                <w:spacing w:val="-2"/>
              </w:rPr>
              <w:softHyphen/>
            </w:r>
            <w:r w:rsidR="000A094E" w:rsidRPr="0043724B">
              <w:rPr>
                <w:spacing w:val="-2"/>
              </w:rPr>
              <w:t>beheersmaatregelen, zoals monitoring en temperatuur</w:t>
            </w:r>
            <w:r w:rsidR="0043724B">
              <w:rPr>
                <w:spacing w:val="-2"/>
              </w:rPr>
              <w:softHyphen/>
            </w:r>
            <w:r w:rsidR="000A094E" w:rsidRPr="0043724B">
              <w:rPr>
                <w:spacing w:val="-2"/>
              </w:rPr>
              <w:t>beheersing zijn onderdeel van het drinkwatermanagementplan.</w:t>
            </w:r>
          </w:p>
        </w:tc>
      </w:tr>
      <w:tr w:rsidR="002262C0" w14:paraId="5FF24B17" w14:textId="77777777" w:rsidTr="000A2D81">
        <w:trPr>
          <w:gridAfter w:val="1"/>
          <w:wAfter w:w="6" w:type="dxa"/>
          <w:cantSplit/>
          <w:trHeight w:val="227"/>
        </w:trPr>
        <w:sdt>
          <w:sdtPr>
            <w:id w:val="-1947685526"/>
            <w14:checkbox>
              <w14:checked w14:val="0"/>
              <w14:checkedState w14:val="2612" w14:font="MS Gothic"/>
              <w14:uncheckedState w14:val="2610" w14:font="MS Gothic"/>
            </w14:checkbox>
          </w:sdtPr>
          <w:sdtEndPr/>
          <w:sdtContent>
            <w:tc>
              <w:tcPr>
                <w:tcW w:w="416" w:type="dxa"/>
              </w:tcPr>
              <w:p w14:paraId="188C970E" w14:textId="77777777" w:rsidR="002262C0" w:rsidRDefault="002262C0" w:rsidP="005E0BF1">
                <w:pPr>
                  <w:pStyle w:val="RIVMStandaard"/>
                </w:pPr>
                <w:r>
                  <w:rPr>
                    <w:rFonts w:ascii="MS Gothic" w:eastAsia="MS Gothic" w:hAnsi="MS Gothic" w:hint="eastAsia"/>
                  </w:rPr>
                  <w:t>☐</w:t>
                </w:r>
              </w:p>
            </w:tc>
          </w:sdtContent>
        </w:sdt>
        <w:tc>
          <w:tcPr>
            <w:tcW w:w="6955" w:type="dxa"/>
            <w:gridSpan w:val="3"/>
          </w:tcPr>
          <w:p w14:paraId="648BBD84" w14:textId="6F7D33CB" w:rsidR="002351A0" w:rsidRDefault="002B2E0D" w:rsidP="002262C0">
            <w:pPr>
              <w:pStyle w:val="RIVMStandaard"/>
            </w:pPr>
            <w:r w:rsidRPr="002B2E0D">
              <w:t>De k</w:t>
            </w:r>
            <w:r w:rsidR="002262C0" w:rsidRPr="002262C0">
              <w:t xml:space="preserve">waliteit </w:t>
            </w:r>
            <w:r>
              <w:t xml:space="preserve">van het </w:t>
            </w:r>
            <w:r w:rsidR="002262C0" w:rsidRPr="002262C0">
              <w:t xml:space="preserve">drinkwater aan boord </w:t>
            </w:r>
            <w:r>
              <w:t xml:space="preserve">is </w:t>
            </w:r>
            <w:r w:rsidR="002262C0" w:rsidRPr="002262C0">
              <w:t>voldoende</w:t>
            </w:r>
            <w:r>
              <w:t>; d.i.</w:t>
            </w:r>
            <w:r w:rsidR="002262C0" w:rsidRPr="002262C0">
              <w:t xml:space="preserve"> aangetoond d.m.v. laboratoriumonderzoek &lt;3</w:t>
            </w:r>
            <w:r w:rsidR="002262C0">
              <w:t> </w:t>
            </w:r>
            <w:r w:rsidR="002262C0" w:rsidRPr="002262C0">
              <w:t>mnd.</w:t>
            </w:r>
            <w:r w:rsidR="00E178CA">
              <w:t xml:space="preserve"> Indien nodig wordt dit nog uitgevoerd</w:t>
            </w:r>
            <w:r w:rsidR="002351A0">
              <w:t xml:space="preserve">. </w:t>
            </w:r>
          </w:p>
        </w:tc>
      </w:tr>
      <w:tr w:rsidR="002262C0" w14:paraId="36D98A74" w14:textId="77777777" w:rsidTr="000A2D81">
        <w:trPr>
          <w:gridAfter w:val="1"/>
          <w:wAfter w:w="6" w:type="dxa"/>
          <w:cantSplit/>
          <w:trHeight w:val="227"/>
        </w:trPr>
        <w:sdt>
          <w:sdtPr>
            <w:id w:val="676919263"/>
            <w14:checkbox>
              <w14:checked w14:val="0"/>
              <w14:checkedState w14:val="2612" w14:font="MS Gothic"/>
              <w14:uncheckedState w14:val="2610" w14:font="MS Gothic"/>
            </w14:checkbox>
          </w:sdtPr>
          <w:sdtEndPr/>
          <w:sdtContent>
            <w:tc>
              <w:tcPr>
                <w:tcW w:w="416" w:type="dxa"/>
              </w:tcPr>
              <w:p w14:paraId="6D379EE6" w14:textId="77777777" w:rsidR="002262C0" w:rsidRDefault="002262C0" w:rsidP="005E0BF1">
                <w:pPr>
                  <w:pStyle w:val="RIVMStandaard"/>
                </w:pPr>
                <w:r>
                  <w:rPr>
                    <w:rFonts w:ascii="MS Gothic" w:eastAsia="MS Gothic" w:hAnsi="MS Gothic" w:hint="eastAsia"/>
                  </w:rPr>
                  <w:t>☐</w:t>
                </w:r>
              </w:p>
            </w:tc>
          </w:sdtContent>
        </w:sdt>
        <w:tc>
          <w:tcPr>
            <w:tcW w:w="6955" w:type="dxa"/>
            <w:gridSpan w:val="3"/>
          </w:tcPr>
          <w:p w14:paraId="3C0FCE98" w14:textId="71E96F57" w:rsidR="006E377E" w:rsidRDefault="001410DA" w:rsidP="006E377E">
            <w:pPr>
              <w:pStyle w:val="RIVMStandaard"/>
              <w:spacing w:after="0"/>
            </w:pPr>
            <w:r w:rsidRPr="001410DA">
              <w:t>D</w:t>
            </w:r>
            <w:r w:rsidR="002B2E0D">
              <w:t>e d</w:t>
            </w:r>
            <w:r w:rsidRPr="001410DA">
              <w:t>rinkwatertest omvat minimaal de volgende parameters:</w:t>
            </w:r>
          </w:p>
          <w:p w14:paraId="60E3061B" w14:textId="4D6838DB" w:rsidR="006E377E" w:rsidRDefault="002B2E0D" w:rsidP="00ED1DAA">
            <w:pPr>
              <w:pStyle w:val="RIVMStandaard"/>
              <w:numPr>
                <w:ilvl w:val="0"/>
                <w:numId w:val="4"/>
              </w:numPr>
              <w:spacing w:after="0"/>
            </w:pPr>
            <w:r w:rsidRPr="0043724B">
              <w:rPr>
                <w:spacing w:val="-6"/>
              </w:rPr>
              <w:t>b</w:t>
            </w:r>
            <w:r w:rsidR="001410DA" w:rsidRPr="0043724B">
              <w:rPr>
                <w:spacing w:val="-6"/>
              </w:rPr>
              <w:t xml:space="preserve">acteriële verontreiniging: </w:t>
            </w:r>
            <w:proofErr w:type="spellStart"/>
            <w:r w:rsidR="001410DA" w:rsidRPr="0043724B">
              <w:rPr>
                <w:spacing w:val="-6"/>
              </w:rPr>
              <w:t>coliformen</w:t>
            </w:r>
            <w:proofErr w:type="spellEnd"/>
            <w:r w:rsidR="001410DA" w:rsidRPr="0043724B">
              <w:rPr>
                <w:spacing w:val="-6"/>
              </w:rPr>
              <w:t xml:space="preserve">(0/100 ml), </w:t>
            </w:r>
            <w:proofErr w:type="spellStart"/>
            <w:r w:rsidR="001410DA" w:rsidRPr="0043724B">
              <w:rPr>
                <w:spacing w:val="-6"/>
              </w:rPr>
              <w:t>E.coli</w:t>
            </w:r>
            <w:proofErr w:type="spellEnd"/>
            <w:r w:rsidR="001410DA" w:rsidRPr="0043724B">
              <w:rPr>
                <w:spacing w:val="-6"/>
              </w:rPr>
              <w:t xml:space="preserve"> (0/100 ml)</w:t>
            </w:r>
            <w:r w:rsidR="001410DA" w:rsidRPr="001410DA">
              <w:t xml:space="preserve"> en Legionella (&lt;100</w:t>
            </w:r>
            <w:r w:rsidR="001410DA">
              <w:t> </w:t>
            </w:r>
            <w:proofErr w:type="spellStart"/>
            <w:r w:rsidR="001410DA" w:rsidRPr="001410DA">
              <w:t>kve</w:t>
            </w:r>
            <w:proofErr w:type="spellEnd"/>
            <w:r w:rsidR="001410DA" w:rsidRPr="001410DA">
              <w:t>/l)</w:t>
            </w:r>
            <w:r>
              <w:t>;</w:t>
            </w:r>
          </w:p>
          <w:p w14:paraId="7CDC9017" w14:textId="6225D1D0" w:rsidR="002262C0" w:rsidRDefault="002B2E0D" w:rsidP="00ED1DAA">
            <w:pPr>
              <w:pStyle w:val="RIVMStandaard"/>
              <w:numPr>
                <w:ilvl w:val="0"/>
                <w:numId w:val="4"/>
              </w:numPr>
            </w:pPr>
            <w:r>
              <w:t>i</w:t>
            </w:r>
            <w:r w:rsidR="001410DA" w:rsidRPr="001410DA">
              <w:t xml:space="preserve">n geval van toepassing van </w:t>
            </w:r>
            <w:proofErr w:type="spellStart"/>
            <w:r w:rsidR="001410DA" w:rsidRPr="001410DA">
              <w:t>chlorinatie</w:t>
            </w:r>
            <w:proofErr w:type="spellEnd"/>
            <w:r w:rsidR="001410DA" w:rsidRPr="001410DA">
              <w:t xml:space="preserve">: vrij chloor op </w:t>
            </w:r>
            <w:r w:rsidR="001410DA" w:rsidRPr="002F7752">
              <w:rPr>
                <w:i/>
                <w:iCs/>
              </w:rPr>
              <w:t>v</w:t>
            </w:r>
            <w:r w:rsidR="002F7752" w:rsidRPr="002F7752">
              <w:rPr>
                <w:i/>
                <w:iCs/>
              </w:rPr>
              <w:t>e</w:t>
            </w:r>
            <w:r w:rsidR="001410DA" w:rsidRPr="002F7752">
              <w:rPr>
                <w:i/>
                <w:iCs/>
              </w:rPr>
              <w:t>rste</w:t>
            </w:r>
            <w:r w:rsidR="001410DA" w:rsidRPr="001410DA">
              <w:t xml:space="preserve"> tappunt (0,2-0,5</w:t>
            </w:r>
            <w:r w:rsidR="001410DA">
              <w:t> </w:t>
            </w:r>
            <w:r w:rsidR="001410DA" w:rsidRPr="001410DA">
              <w:t>mg/l) en pH</w:t>
            </w:r>
            <w:r w:rsidR="001410DA">
              <w:t>-</w:t>
            </w:r>
            <w:r w:rsidR="001410DA" w:rsidRPr="001410DA">
              <w:t>waarde (6,5-8)</w:t>
            </w:r>
            <w:r w:rsidR="002F7752">
              <w:t>.</w:t>
            </w:r>
          </w:p>
          <w:p w14:paraId="09D7CCD4" w14:textId="70F669CF" w:rsidR="002351A0" w:rsidRDefault="002351A0" w:rsidP="002351A0">
            <w:pPr>
              <w:pStyle w:val="RIVMStandaard"/>
            </w:pPr>
            <w:r>
              <w:t>Indien nodig</w:t>
            </w:r>
            <w:r w:rsidRPr="002351A0">
              <w:t xml:space="preserve"> vindt overleg plaats met de afdeling infectieziekte</w:t>
            </w:r>
            <w:r w:rsidR="0043724B">
              <w:softHyphen/>
            </w:r>
            <w:r w:rsidRPr="002351A0">
              <w:t>bestrijding bij de GGD of het als drinkwater gebruikt mag worden.</w:t>
            </w:r>
          </w:p>
        </w:tc>
      </w:tr>
      <w:tr w:rsidR="002262C0" w14:paraId="765796E3" w14:textId="77777777" w:rsidTr="000A2D81">
        <w:trPr>
          <w:gridAfter w:val="1"/>
          <w:wAfter w:w="6" w:type="dxa"/>
          <w:cantSplit/>
          <w:trHeight w:val="227"/>
        </w:trPr>
        <w:sdt>
          <w:sdtPr>
            <w:id w:val="-2016986796"/>
            <w14:checkbox>
              <w14:checked w14:val="0"/>
              <w14:checkedState w14:val="2612" w14:font="MS Gothic"/>
              <w14:uncheckedState w14:val="2610" w14:font="MS Gothic"/>
            </w14:checkbox>
          </w:sdtPr>
          <w:sdtEndPr/>
          <w:sdtContent>
            <w:tc>
              <w:tcPr>
                <w:tcW w:w="416" w:type="dxa"/>
              </w:tcPr>
              <w:p w14:paraId="52A148C6" w14:textId="5CBBD693" w:rsidR="002262C0" w:rsidRDefault="00A55F99" w:rsidP="005E0BF1">
                <w:pPr>
                  <w:pStyle w:val="RIVMStandaard"/>
                </w:pPr>
                <w:r>
                  <w:rPr>
                    <w:rFonts w:ascii="MS Gothic" w:eastAsia="MS Gothic" w:hAnsi="MS Gothic" w:hint="eastAsia"/>
                  </w:rPr>
                  <w:t>☐</w:t>
                </w:r>
              </w:p>
            </w:tc>
          </w:sdtContent>
        </w:sdt>
        <w:tc>
          <w:tcPr>
            <w:tcW w:w="6955" w:type="dxa"/>
            <w:gridSpan w:val="3"/>
          </w:tcPr>
          <w:p w14:paraId="1071BC75" w14:textId="2763E3C3" w:rsidR="009A7107" w:rsidRDefault="001410DA" w:rsidP="001410DA">
            <w:pPr>
              <w:pStyle w:val="RIVMStandaard"/>
            </w:pPr>
            <w:r w:rsidRPr="001410DA">
              <w:t>Er is een voorziening voor de opslag van afvalwater en er zijn afspraken over het regelmatig laten leegpompen en ophalen van het afvalwater. Óf er is een afvalwaterbehandelingssysteem.</w:t>
            </w:r>
          </w:p>
        </w:tc>
      </w:tr>
      <w:tr w:rsidR="002F7752" w14:paraId="56688EF8" w14:textId="77777777" w:rsidTr="000A2D81">
        <w:trPr>
          <w:gridAfter w:val="1"/>
          <w:wAfter w:w="6" w:type="dxa"/>
          <w:cantSplit/>
          <w:trHeight w:val="227"/>
        </w:trPr>
        <w:sdt>
          <w:sdtPr>
            <w:id w:val="-231234070"/>
            <w14:checkbox>
              <w14:checked w14:val="0"/>
              <w14:checkedState w14:val="2612" w14:font="MS Gothic"/>
              <w14:uncheckedState w14:val="2610" w14:font="MS Gothic"/>
            </w14:checkbox>
          </w:sdtPr>
          <w:sdtEndPr/>
          <w:sdtContent>
            <w:tc>
              <w:tcPr>
                <w:tcW w:w="416" w:type="dxa"/>
              </w:tcPr>
              <w:p w14:paraId="721A5101" w14:textId="3522F234" w:rsidR="002F7752" w:rsidRDefault="002F7752" w:rsidP="005E0BF1">
                <w:pPr>
                  <w:pStyle w:val="RIVMStandaard"/>
                </w:pPr>
                <w:r>
                  <w:rPr>
                    <w:rFonts w:ascii="MS Gothic" w:eastAsia="MS Gothic" w:hAnsi="MS Gothic" w:hint="eastAsia"/>
                  </w:rPr>
                  <w:t>☐</w:t>
                </w:r>
              </w:p>
            </w:tc>
          </w:sdtContent>
        </w:sdt>
        <w:tc>
          <w:tcPr>
            <w:tcW w:w="6955" w:type="dxa"/>
            <w:gridSpan w:val="3"/>
          </w:tcPr>
          <w:p w14:paraId="76A2962F" w14:textId="2A5432E9" w:rsidR="002F7752" w:rsidRDefault="002F7752" w:rsidP="001410DA">
            <w:pPr>
              <w:pStyle w:val="RIVMStandaard"/>
            </w:pPr>
            <w:r w:rsidRPr="009A7107">
              <w:t>Ventilatie</w:t>
            </w:r>
            <w:r>
              <w:t xml:space="preserve"> voldoet minimaal aan de eisen uit het Bouwbesluit; geldend voor logiesfuncties. Onderhoud is en wordt goed uitgevoerd zodat er continu voldoende wordt geventileerd.</w:t>
            </w:r>
          </w:p>
        </w:tc>
      </w:tr>
      <w:tr w:rsidR="002F7752" w14:paraId="3AA78ED9" w14:textId="77777777" w:rsidTr="000A2D81">
        <w:trPr>
          <w:gridAfter w:val="1"/>
          <w:wAfter w:w="6" w:type="dxa"/>
          <w:cantSplit/>
          <w:trHeight w:val="227"/>
        </w:trPr>
        <w:sdt>
          <w:sdtPr>
            <w:id w:val="906581542"/>
            <w14:checkbox>
              <w14:checked w14:val="0"/>
              <w14:checkedState w14:val="2612" w14:font="MS Gothic"/>
              <w14:uncheckedState w14:val="2610" w14:font="MS Gothic"/>
            </w14:checkbox>
          </w:sdtPr>
          <w:sdtEndPr/>
          <w:sdtContent>
            <w:tc>
              <w:tcPr>
                <w:tcW w:w="416" w:type="dxa"/>
              </w:tcPr>
              <w:p w14:paraId="31C9AB7E" w14:textId="1DA4ECA3" w:rsidR="002F7752" w:rsidRDefault="002F7752" w:rsidP="005E0BF1">
                <w:pPr>
                  <w:pStyle w:val="RIVMStandaard"/>
                </w:pPr>
                <w:r>
                  <w:rPr>
                    <w:rFonts w:ascii="MS Gothic" w:eastAsia="MS Gothic" w:hAnsi="MS Gothic" w:hint="eastAsia"/>
                  </w:rPr>
                  <w:t>☐</w:t>
                </w:r>
              </w:p>
            </w:tc>
          </w:sdtContent>
        </w:sdt>
        <w:tc>
          <w:tcPr>
            <w:tcW w:w="6955" w:type="dxa"/>
            <w:gridSpan w:val="3"/>
          </w:tcPr>
          <w:p w14:paraId="20C4D838" w14:textId="4AB0DC09" w:rsidR="002F7752" w:rsidRDefault="002F7752" w:rsidP="001410DA">
            <w:pPr>
              <w:pStyle w:val="RIVMStandaard"/>
            </w:pPr>
            <w:r>
              <w:t>Indien er een recirculatiesysteem (warmte-terug-winsysteem) is dan moet het systeem zo zijn afgesteld dat er voldoende verse lucht van buiten naar binnen komt (in ieder geval conform eisen uit Bouwbesluit).</w:t>
            </w:r>
          </w:p>
        </w:tc>
      </w:tr>
      <w:tr w:rsidR="002F7752" w14:paraId="785ADF77" w14:textId="77777777" w:rsidTr="000A2D81">
        <w:trPr>
          <w:gridAfter w:val="1"/>
          <w:wAfter w:w="6" w:type="dxa"/>
          <w:cantSplit/>
          <w:trHeight w:val="227"/>
        </w:trPr>
        <w:sdt>
          <w:sdtPr>
            <w:id w:val="-1689753598"/>
            <w14:checkbox>
              <w14:checked w14:val="0"/>
              <w14:checkedState w14:val="2612" w14:font="MS Gothic"/>
              <w14:uncheckedState w14:val="2610" w14:font="MS Gothic"/>
            </w14:checkbox>
          </w:sdtPr>
          <w:sdtEndPr/>
          <w:sdtContent>
            <w:tc>
              <w:tcPr>
                <w:tcW w:w="416" w:type="dxa"/>
              </w:tcPr>
              <w:p w14:paraId="7AE77D57" w14:textId="37F0338A" w:rsidR="002F7752" w:rsidRDefault="002F7752" w:rsidP="005E0BF1">
                <w:pPr>
                  <w:pStyle w:val="RIVMStandaard"/>
                </w:pPr>
                <w:r>
                  <w:rPr>
                    <w:rFonts w:ascii="MS Gothic" w:eastAsia="MS Gothic" w:hAnsi="MS Gothic" w:hint="eastAsia"/>
                  </w:rPr>
                  <w:t>☐</w:t>
                </w:r>
              </w:p>
            </w:tc>
          </w:sdtContent>
        </w:sdt>
        <w:tc>
          <w:tcPr>
            <w:tcW w:w="6955" w:type="dxa"/>
            <w:gridSpan w:val="3"/>
          </w:tcPr>
          <w:p w14:paraId="1DC06121" w14:textId="0F84DDA6" w:rsidR="002F7752" w:rsidRPr="001410DA" w:rsidRDefault="002F7752" w:rsidP="001410DA">
            <w:pPr>
              <w:pStyle w:val="RIVMStandaard"/>
            </w:pPr>
            <w:r>
              <w:t>Om een indicatie te krijgen of er voldoende wordt geventileerd kan gebruikgemaakt worden van CO</w:t>
            </w:r>
            <w:r w:rsidRPr="00A644D4">
              <w:rPr>
                <w:vertAlign w:val="subscript"/>
              </w:rPr>
              <w:t>2</w:t>
            </w:r>
            <w:r>
              <w:t>-meters. Plaats de CO</w:t>
            </w:r>
            <w:r w:rsidRPr="00A644D4">
              <w:rPr>
                <w:vertAlign w:val="subscript"/>
              </w:rPr>
              <w:t>2</w:t>
            </w:r>
            <w:r>
              <w:t>-meter niet te dicht bij deuren en ramen. Volg de instructie van de fabrikant.</w:t>
            </w:r>
          </w:p>
        </w:tc>
      </w:tr>
      <w:tr w:rsidR="002262C0" w14:paraId="705533B9" w14:textId="77777777" w:rsidTr="000A2D81">
        <w:trPr>
          <w:gridAfter w:val="1"/>
          <w:wAfter w:w="6" w:type="dxa"/>
          <w:cantSplit/>
          <w:trHeight w:val="227"/>
        </w:trPr>
        <w:sdt>
          <w:sdtPr>
            <w:id w:val="-1577203634"/>
            <w14:checkbox>
              <w14:checked w14:val="0"/>
              <w14:checkedState w14:val="2612" w14:font="MS Gothic"/>
              <w14:uncheckedState w14:val="2610" w14:font="MS Gothic"/>
            </w14:checkbox>
          </w:sdtPr>
          <w:sdtEndPr/>
          <w:sdtContent>
            <w:tc>
              <w:tcPr>
                <w:tcW w:w="416" w:type="dxa"/>
              </w:tcPr>
              <w:p w14:paraId="1944801F" w14:textId="77777777" w:rsidR="002262C0" w:rsidRDefault="002262C0" w:rsidP="005E0BF1">
                <w:pPr>
                  <w:pStyle w:val="RIVMStandaard"/>
                </w:pPr>
                <w:r>
                  <w:rPr>
                    <w:rFonts w:ascii="MS Gothic" w:eastAsia="MS Gothic" w:hAnsi="MS Gothic" w:hint="eastAsia"/>
                  </w:rPr>
                  <w:t>☐</w:t>
                </w:r>
              </w:p>
            </w:tc>
          </w:sdtContent>
        </w:sdt>
        <w:tc>
          <w:tcPr>
            <w:tcW w:w="6955" w:type="dxa"/>
            <w:gridSpan w:val="3"/>
          </w:tcPr>
          <w:p w14:paraId="73F3F043" w14:textId="7CD12EF9" w:rsidR="00077E71" w:rsidRDefault="001410DA" w:rsidP="001410DA">
            <w:pPr>
              <w:pStyle w:val="RIVMStandaard"/>
            </w:pPr>
            <w:r w:rsidRPr="001410DA">
              <w:t>Het schip heeft een veilige loopplank die is voorzien van een valnet. De kade is vrij van obstakels en goed begaanbaar.</w:t>
            </w:r>
          </w:p>
        </w:tc>
      </w:tr>
      <w:tr w:rsidR="002F7752" w:rsidRPr="00D54C63" w14:paraId="16ED0E33"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1740403C" w14:textId="77777777" w:rsidR="002F7752" w:rsidRPr="005A389D" w:rsidRDefault="002F7752" w:rsidP="00792782">
            <w:pPr>
              <w:pStyle w:val="RIVMStandaard"/>
              <w:keepNext/>
              <w:rPr>
                <w:b/>
                <w:bCs/>
              </w:rPr>
            </w:pPr>
            <w:r w:rsidRPr="00B014F1">
              <w:rPr>
                <w:b/>
                <w:bCs/>
              </w:rPr>
              <w:lastRenderedPageBreak/>
              <w:t>Beoordeling</w:t>
            </w:r>
            <w:r>
              <w:rPr>
                <w:b/>
                <w:bCs/>
              </w:rPr>
              <w:t>:</w:t>
            </w:r>
          </w:p>
        </w:tc>
      </w:tr>
      <w:tr w:rsidR="00D134F5" w:rsidRPr="00D54C63" w14:paraId="05B15C71"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843227748"/>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1F466A2F" w14:textId="77777777" w:rsidR="002F7752" w:rsidRDefault="002F7752"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6B6454A1" w14:textId="77777777" w:rsidR="002F7752" w:rsidRPr="00396260" w:rsidRDefault="002F7752" w:rsidP="00792782">
            <w:pPr>
              <w:pStyle w:val="RIVMStandaard"/>
              <w:rPr>
                <w:b/>
                <w:bCs/>
              </w:rPr>
            </w:pPr>
            <w:r w:rsidRPr="00396260">
              <w:rPr>
                <w:b/>
                <w:bCs/>
              </w:rPr>
              <w:t>Goed</w:t>
            </w:r>
          </w:p>
        </w:tc>
        <w:sdt>
          <w:sdtPr>
            <w:id w:val="556361662"/>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030F903D" w14:textId="77777777" w:rsidR="002F7752" w:rsidRPr="00D54C63" w:rsidRDefault="002F7752"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071D2F6F" w14:textId="77777777" w:rsidR="002F7752" w:rsidRPr="005A389D" w:rsidRDefault="002F7752" w:rsidP="00792782">
            <w:pPr>
              <w:pStyle w:val="RIVMStandaard"/>
              <w:rPr>
                <w:b/>
                <w:bCs/>
              </w:rPr>
            </w:pPr>
            <w:r w:rsidRPr="005A389D">
              <w:rPr>
                <w:b/>
                <w:bCs/>
              </w:rPr>
              <w:t>Verbetering noodzakelijk</w:t>
            </w:r>
          </w:p>
        </w:tc>
      </w:tr>
    </w:tbl>
    <w:p w14:paraId="00341E7B" w14:textId="77777777" w:rsidR="002F7752" w:rsidRDefault="002F7752" w:rsidP="000A2D81">
      <w:pPr>
        <w:pStyle w:val="RIVMStandaard"/>
        <w:spacing w:after="0"/>
      </w:pPr>
    </w:p>
    <w:tbl>
      <w:tblPr>
        <w:tblStyle w:val="Tabelraster"/>
        <w:tblW w:w="0" w:type="auto"/>
        <w:tblLook w:val="04A0" w:firstRow="1" w:lastRow="0" w:firstColumn="1" w:lastColumn="0" w:noHBand="0" w:noVBand="1"/>
      </w:tblPr>
      <w:tblGrid>
        <w:gridCol w:w="7361"/>
      </w:tblGrid>
      <w:tr w:rsidR="002F7752" w14:paraId="3DE53BC2"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6A820B2F" w14:textId="77777777" w:rsidR="002F7752" w:rsidRPr="009A3F7F" w:rsidRDefault="002F7752" w:rsidP="00792782">
            <w:pPr>
              <w:pStyle w:val="RIVMStandaard"/>
            </w:pPr>
            <w:r w:rsidRPr="009A3F7F">
              <w:rPr>
                <w:b/>
                <w:bCs/>
              </w:rPr>
              <w:t>Constatering en advies:</w:t>
            </w:r>
            <w:r w:rsidRPr="009A3F7F">
              <w:t xml:space="preserve"> </w:t>
            </w:r>
          </w:p>
          <w:p w14:paraId="19F3ED59" w14:textId="77777777" w:rsidR="002F7752" w:rsidRPr="009A3F7F" w:rsidRDefault="002F7752" w:rsidP="00792782">
            <w:pPr>
              <w:pStyle w:val="RIVMStandaard"/>
            </w:pPr>
          </w:p>
        </w:tc>
      </w:tr>
    </w:tbl>
    <w:p w14:paraId="623F0F37" w14:textId="43D7E7E9" w:rsidR="00077E71" w:rsidRPr="000F5258" w:rsidRDefault="000F5258" w:rsidP="000F5258">
      <w:pPr>
        <w:pStyle w:val="Kop1"/>
        <w:numPr>
          <w:ilvl w:val="0"/>
          <w:numId w:val="0"/>
        </w:numPr>
        <w:ind w:left="-1134"/>
        <w:rPr>
          <w:b/>
          <w:bCs w:val="0"/>
        </w:rPr>
      </w:pPr>
      <w:bookmarkStart w:id="22" w:name="_Toc121847155"/>
      <w:r w:rsidRPr="000F5258">
        <w:rPr>
          <w:b/>
          <w:bCs w:val="0"/>
        </w:rPr>
        <w:lastRenderedPageBreak/>
        <w:t>2-1</w:t>
      </w:r>
      <w:r w:rsidR="00573135">
        <w:rPr>
          <w:b/>
          <w:bCs w:val="0"/>
        </w:rPr>
        <w:t>1</w:t>
      </w:r>
      <w:r w:rsidRPr="000F5258">
        <w:rPr>
          <w:b/>
          <w:bCs w:val="0"/>
        </w:rPr>
        <w:tab/>
      </w:r>
      <w:r w:rsidR="00077E71" w:rsidRPr="000F5258">
        <w:rPr>
          <w:b/>
          <w:bCs w:val="0"/>
        </w:rPr>
        <w:t>Bestaande locatie</w:t>
      </w:r>
      <w:bookmarkEnd w:id="22"/>
    </w:p>
    <w:p w14:paraId="629B7C77" w14:textId="42CEB4EF" w:rsidR="006867F4" w:rsidRPr="00D134F5" w:rsidRDefault="002D50C6" w:rsidP="000F5258">
      <w:pPr>
        <w:pStyle w:val="Kop1"/>
        <w:pageBreakBefore w:val="0"/>
        <w:rPr>
          <w:bCs w:val="0"/>
        </w:rPr>
      </w:pPr>
      <w:bookmarkStart w:id="23" w:name="_Toc121847156"/>
      <w:r w:rsidRPr="002D50C6">
        <w:t>Bouw en inrichting</w:t>
      </w:r>
      <w:bookmarkEnd w:id="23"/>
    </w:p>
    <w:p w14:paraId="0202C56A" w14:textId="03CCFB77" w:rsidR="006867F4" w:rsidRPr="00FF660C" w:rsidRDefault="002D50C6" w:rsidP="000F5258">
      <w:pPr>
        <w:pStyle w:val="Kop2"/>
      </w:pPr>
      <w:bookmarkStart w:id="24" w:name="_Toc97655545"/>
      <w:bookmarkStart w:id="25" w:name="_Toc121847157"/>
      <w:r w:rsidRPr="002D50C6">
        <w:t>Verblijfsruimten</w:t>
      </w:r>
      <w:bookmarkEnd w:id="24"/>
      <w:bookmarkEnd w:id="25"/>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6867F4" w14:paraId="515A45F0" w14:textId="77777777" w:rsidTr="000A2D81">
        <w:trPr>
          <w:gridAfter w:val="1"/>
          <w:wAfter w:w="6" w:type="dxa"/>
          <w:cantSplit/>
          <w:trHeight w:val="227"/>
        </w:trPr>
        <w:sdt>
          <w:sdtPr>
            <w:id w:val="1846822003"/>
            <w14:checkbox>
              <w14:checked w14:val="0"/>
              <w14:checkedState w14:val="2612" w14:font="MS Gothic"/>
              <w14:uncheckedState w14:val="2610" w14:font="MS Gothic"/>
            </w14:checkbox>
          </w:sdtPr>
          <w:sdtEndPr/>
          <w:sdtContent>
            <w:tc>
              <w:tcPr>
                <w:tcW w:w="416" w:type="dxa"/>
              </w:tcPr>
              <w:p w14:paraId="3F5C215D" w14:textId="41737D52" w:rsidR="006867F4" w:rsidRDefault="002E65B6" w:rsidP="006046CC">
                <w:pPr>
                  <w:pStyle w:val="RIVMStandaard"/>
                </w:pPr>
                <w:r>
                  <w:rPr>
                    <w:rFonts w:ascii="MS Gothic" w:eastAsia="MS Gothic" w:hAnsi="MS Gothic" w:hint="eastAsia"/>
                  </w:rPr>
                  <w:t>☐</w:t>
                </w:r>
              </w:p>
            </w:tc>
          </w:sdtContent>
        </w:sdt>
        <w:tc>
          <w:tcPr>
            <w:tcW w:w="6955" w:type="dxa"/>
            <w:gridSpan w:val="3"/>
          </w:tcPr>
          <w:p w14:paraId="4C78CCEC" w14:textId="4888E238" w:rsidR="006867F4" w:rsidRDefault="001410DA" w:rsidP="001410DA">
            <w:pPr>
              <w:pStyle w:val="RIVMStandaard"/>
            </w:pPr>
            <w:r w:rsidRPr="001410DA">
              <w:t>Ruimten zijn huishoudelijk schoon en makkelijk schoon te maken.</w:t>
            </w:r>
          </w:p>
        </w:tc>
      </w:tr>
      <w:tr w:rsidR="001410DA" w14:paraId="7DC3909B" w14:textId="77777777" w:rsidTr="000A2D81">
        <w:trPr>
          <w:gridAfter w:val="1"/>
          <w:wAfter w:w="6" w:type="dxa"/>
          <w:cantSplit/>
          <w:trHeight w:val="227"/>
        </w:trPr>
        <w:bookmarkStart w:id="26" w:name="_Toc97655546" w:displacedByCustomXml="next"/>
        <w:sdt>
          <w:sdtPr>
            <w:id w:val="691499913"/>
            <w14:checkbox>
              <w14:checked w14:val="0"/>
              <w14:checkedState w14:val="2612" w14:font="MS Gothic"/>
              <w14:uncheckedState w14:val="2610" w14:font="MS Gothic"/>
            </w14:checkbox>
          </w:sdtPr>
          <w:sdtEndPr/>
          <w:sdtContent>
            <w:tc>
              <w:tcPr>
                <w:tcW w:w="416" w:type="dxa"/>
              </w:tcPr>
              <w:p w14:paraId="2648617D"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41D0AE82" w14:textId="5B406580" w:rsidR="001410DA" w:rsidRDefault="001410DA" w:rsidP="001410DA">
            <w:pPr>
              <w:pStyle w:val="RIVMStandaard"/>
            </w:pPr>
            <w:r w:rsidRPr="001410DA">
              <w:t>De vloer is glad en goed te reinigen.</w:t>
            </w:r>
          </w:p>
        </w:tc>
      </w:tr>
      <w:tr w:rsidR="001410DA" w14:paraId="6EB669EF" w14:textId="77777777" w:rsidTr="000A2D81">
        <w:trPr>
          <w:gridAfter w:val="1"/>
          <w:wAfter w:w="6" w:type="dxa"/>
          <w:cantSplit/>
          <w:trHeight w:val="227"/>
        </w:trPr>
        <w:sdt>
          <w:sdtPr>
            <w:id w:val="-1463415469"/>
            <w14:checkbox>
              <w14:checked w14:val="0"/>
              <w14:checkedState w14:val="2612" w14:font="MS Gothic"/>
              <w14:uncheckedState w14:val="2610" w14:font="MS Gothic"/>
            </w14:checkbox>
          </w:sdtPr>
          <w:sdtEndPr/>
          <w:sdtContent>
            <w:tc>
              <w:tcPr>
                <w:tcW w:w="416" w:type="dxa"/>
              </w:tcPr>
              <w:p w14:paraId="528F9347"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6911E621" w14:textId="0103FC95" w:rsidR="001410DA" w:rsidRDefault="001410DA" w:rsidP="001410DA">
            <w:pPr>
              <w:pStyle w:val="RIVMStandaard"/>
            </w:pPr>
            <w:r w:rsidRPr="001410DA">
              <w:t>Wanden en deuren zijn goed te reinigen.</w:t>
            </w:r>
          </w:p>
        </w:tc>
      </w:tr>
      <w:tr w:rsidR="001410DA" w14:paraId="34C0D835" w14:textId="77777777" w:rsidTr="000A2D81">
        <w:trPr>
          <w:gridAfter w:val="1"/>
          <w:wAfter w:w="6" w:type="dxa"/>
          <w:cantSplit/>
          <w:trHeight w:val="227"/>
        </w:trPr>
        <w:sdt>
          <w:sdtPr>
            <w:id w:val="-2043740967"/>
            <w14:checkbox>
              <w14:checked w14:val="0"/>
              <w14:checkedState w14:val="2612" w14:font="MS Gothic"/>
              <w14:uncheckedState w14:val="2610" w14:font="MS Gothic"/>
            </w14:checkbox>
          </w:sdtPr>
          <w:sdtEndPr/>
          <w:sdtContent>
            <w:tc>
              <w:tcPr>
                <w:tcW w:w="416" w:type="dxa"/>
              </w:tcPr>
              <w:p w14:paraId="670AEFE1"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29A186E5" w14:textId="73735519" w:rsidR="00F70C2A" w:rsidRDefault="001410DA" w:rsidP="0043724B">
            <w:pPr>
              <w:pStyle w:val="RIVMStandaard"/>
            </w:pPr>
            <w:r w:rsidRPr="001410DA">
              <w:t xml:space="preserve">Er zijn </w:t>
            </w:r>
            <w:r w:rsidR="00207E04" w:rsidRPr="00207E04">
              <w:t>voldoende</w:t>
            </w:r>
            <w:r w:rsidR="00EE56FF">
              <w:rPr>
                <w:rStyle w:val="Voetnootmarkering"/>
              </w:rPr>
              <w:footnoteReference w:id="3"/>
            </w:r>
            <w:r w:rsidRPr="001410DA">
              <w:t xml:space="preserve"> afvalbakken geplaatst.</w:t>
            </w:r>
          </w:p>
        </w:tc>
      </w:tr>
      <w:tr w:rsidR="001410DA" w14:paraId="24D04687" w14:textId="77777777" w:rsidTr="000A2D81">
        <w:trPr>
          <w:gridAfter w:val="1"/>
          <w:wAfter w:w="6" w:type="dxa"/>
          <w:cantSplit/>
          <w:trHeight w:val="227"/>
        </w:trPr>
        <w:sdt>
          <w:sdtPr>
            <w:id w:val="-1919943605"/>
            <w14:checkbox>
              <w14:checked w14:val="0"/>
              <w14:checkedState w14:val="2612" w14:font="MS Gothic"/>
              <w14:uncheckedState w14:val="2610" w14:font="MS Gothic"/>
            </w14:checkbox>
          </w:sdtPr>
          <w:sdtEndPr/>
          <w:sdtContent>
            <w:tc>
              <w:tcPr>
                <w:tcW w:w="416" w:type="dxa"/>
              </w:tcPr>
              <w:p w14:paraId="65333B00"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796B4F5B" w14:textId="16027208" w:rsidR="001410DA" w:rsidRDefault="001410DA" w:rsidP="001410DA">
            <w:pPr>
              <w:pStyle w:val="RIVMStandaard"/>
            </w:pPr>
            <w:r w:rsidRPr="001410DA">
              <w:t>Er is per bewoner 5</w:t>
            </w:r>
            <w:r>
              <w:t> </w:t>
            </w:r>
            <w:r w:rsidRPr="001410DA">
              <w:t>m² beschikbaar voor verblijfsruimte, 5</w:t>
            </w:r>
            <w:r>
              <w:t> </w:t>
            </w:r>
            <w:r w:rsidRPr="001410DA">
              <w:t>m² voor slaapvertrek. Indien de ruimte gecombineerd is, is er per bewoner 10</w:t>
            </w:r>
            <w:r>
              <w:t> </w:t>
            </w:r>
            <w:r w:rsidRPr="001410DA">
              <w:t>m² beschikbaar.</w:t>
            </w:r>
          </w:p>
        </w:tc>
      </w:tr>
      <w:tr w:rsidR="00573135" w:rsidRPr="00D54C63" w14:paraId="24AA9599"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27C0A5EF"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28CFBDF8"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605506285"/>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3F39C4E8"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2643C635" w14:textId="77777777" w:rsidR="00573135" w:rsidRPr="00396260" w:rsidRDefault="00573135" w:rsidP="00792782">
            <w:pPr>
              <w:pStyle w:val="RIVMStandaard"/>
              <w:rPr>
                <w:b/>
                <w:bCs/>
              </w:rPr>
            </w:pPr>
            <w:r w:rsidRPr="00396260">
              <w:rPr>
                <w:b/>
                <w:bCs/>
              </w:rPr>
              <w:t>Goed</w:t>
            </w:r>
          </w:p>
        </w:tc>
        <w:sdt>
          <w:sdtPr>
            <w:id w:val="-4916312"/>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1117B580"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559AA599" w14:textId="77777777" w:rsidR="00573135" w:rsidRPr="005A389D" w:rsidRDefault="00573135" w:rsidP="00792782">
            <w:pPr>
              <w:pStyle w:val="RIVMStandaard"/>
              <w:rPr>
                <w:b/>
                <w:bCs/>
              </w:rPr>
            </w:pPr>
            <w:r w:rsidRPr="005A389D">
              <w:rPr>
                <w:b/>
                <w:bCs/>
              </w:rPr>
              <w:t>Verbetering noodzakelijk</w:t>
            </w:r>
          </w:p>
        </w:tc>
      </w:tr>
    </w:tbl>
    <w:p w14:paraId="44B78F56" w14:textId="77777777" w:rsidR="00573135" w:rsidRDefault="00573135" w:rsidP="000A2D81">
      <w:pPr>
        <w:pStyle w:val="RIVMStandaard"/>
        <w:spacing w:after="0"/>
      </w:pPr>
    </w:p>
    <w:tbl>
      <w:tblPr>
        <w:tblStyle w:val="Tabelraster"/>
        <w:tblW w:w="0" w:type="auto"/>
        <w:tblLook w:val="04A0" w:firstRow="1" w:lastRow="0" w:firstColumn="1" w:lastColumn="0" w:noHBand="0" w:noVBand="1"/>
      </w:tblPr>
      <w:tblGrid>
        <w:gridCol w:w="7361"/>
      </w:tblGrid>
      <w:tr w:rsidR="00573135" w14:paraId="531B942D"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5102B194" w14:textId="77777777" w:rsidR="00573135" w:rsidRPr="009A3F7F" w:rsidRDefault="00573135" w:rsidP="00792782">
            <w:pPr>
              <w:pStyle w:val="RIVMStandaard"/>
            </w:pPr>
            <w:r w:rsidRPr="009A3F7F">
              <w:rPr>
                <w:b/>
                <w:bCs/>
              </w:rPr>
              <w:t>Constatering en advies:</w:t>
            </w:r>
            <w:r w:rsidRPr="009A3F7F">
              <w:t xml:space="preserve"> </w:t>
            </w:r>
          </w:p>
          <w:p w14:paraId="6F6364B6" w14:textId="77777777" w:rsidR="00573135" w:rsidRPr="009A3F7F" w:rsidRDefault="00573135" w:rsidP="00792782">
            <w:pPr>
              <w:pStyle w:val="RIVMStandaard"/>
            </w:pPr>
          </w:p>
        </w:tc>
      </w:tr>
    </w:tbl>
    <w:p w14:paraId="0F39D79D" w14:textId="78F44363" w:rsidR="006867F4" w:rsidRPr="00FF660C" w:rsidRDefault="002D50C6" w:rsidP="000F5258">
      <w:pPr>
        <w:pStyle w:val="Kop2"/>
      </w:pPr>
      <w:bookmarkStart w:id="27" w:name="_Toc121847158"/>
      <w:r w:rsidRPr="006E3F54">
        <w:t>Slaapvoorziening</w:t>
      </w:r>
      <w:bookmarkEnd w:id="27"/>
      <w:bookmarkEnd w:id="26"/>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6867F4" w14:paraId="3039918E" w14:textId="77777777" w:rsidTr="000A2D81">
        <w:trPr>
          <w:gridAfter w:val="1"/>
          <w:wAfter w:w="6" w:type="dxa"/>
          <w:cantSplit/>
          <w:trHeight w:val="227"/>
        </w:trPr>
        <w:sdt>
          <w:sdtPr>
            <w:id w:val="-1647586804"/>
            <w14:checkbox>
              <w14:checked w14:val="0"/>
              <w14:checkedState w14:val="2612" w14:font="MS Gothic"/>
              <w14:uncheckedState w14:val="2610" w14:font="MS Gothic"/>
            </w14:checkbox>
          </w:sdtPr>
          <w:sdtEndPr/>
          <w:sdtContent>
            <w:tc>
              <w:tcPr>
                <w:tcW w:w="416" w:type="dxa"/>
              </w:tcPr>
              <w:p w14:paraId="39116A31" w14:textId="6D39F14B" w:rsidR="006867F4" w:rsidRDefault="001410DA" w:rsidP="006046CC">
                <w:pPr>
                  <w:pStyle w:val="RIVMStandaard"/>
                </w:pPr>
                <w:r>
                  <w:rPr>
                    <w:rFonts w:ascii="MS Gothic" w:eastAsia="MS Gothic" w:hAnsi="MS Gothic" w:hint="eastAsia"/>
                  </w:rPr>
                  <w:t>☐</w:t>
                </w:r>
              </w:p>
            </w:tc>
          </w:sdtContent>
        </w:sdt>
        <w:tc>
          <w:tcPr>
            <w:tcW w:w="6955" w:type="dxa"/>
            <w:gridSpan w:val="3"/>
          </w:tcPr>
          <w:p w14:paraId="6C23B091" w14:textId="0AA2647A" w:rsidR="006867F4" w:rsidRDefault="001410DA" w:rsidP="001410DA">
            <w:pPr>
              <w:pStyle w:val="RIVMStandaard"/>
            </w:pPr>
            <w:r w:rsidRPr="001410DA">
              <w:t>Bedden zijn voorzien van een matras met water afneembare matrashoes.</w:t>
            </w:r>
          </w:p>
        </w:tc>
      </w:tr>
      <w:tr w:rsidR="006867F4" w14:paraId="4BC4DF5A" w14:textId="77777777" w:rsidTr="000A2D81">
        <w:trPr>
          <w:gridAfter w:val="1"/>
          <w:wAfter w:w="6" w:type="dxa"/>
          <w:cantSplit/>
          <w:trHeight w:val="227"/>
        </w:trPr>
        <w:sdt>
          <w:sdtPr>
            <w:id w:val="2083943711"/>
            <w14:checkbox>
              <w14:checked w14:val="0"/>
              <w14:checkedState w14:val="2612" w14:font="MS Gothic"/>
              <w14:uncheckedState w14:val="2610" w14:font="MS Gothic"/>
            </w14:checkbox>
          </w:sdtPr>
          <w:sdtEndPr/>
          <w:sdtContent>
            <w:tc>
              <w:tcPr>
                <w:tcW w:w="416" w:type="dxa"/>
              </w:tcPr>
              <w:p w14:paraId="2B91B733"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102DE55D" w14:textId="4CD7D3A1" w:rsidR="006867F4" w:rsidRDefault="001410DA" w:rsidP="001410DA">
            <w:pPr>
              <w:pStyle w:val="RIVMStandaard"/>
            </w:pPr>
            <w:r w:rsidRPr="001410DA">
              <w:t>Het hoofdkussen is van een materiaal dat gewassen kan worden.</w:t>
            </w:r>
          </w:p>
        </w:tc>
      </w:tr>
      <w:tr w:rsidR="006867F4" w14:paraId="163116EC" w14:textId="77777777" w:rsidTr="000A2D81">
        <w:trPr>
          <w:gridAfter w:val="1"/>
          <w:wAfter w:w="6" w:type="dxa"/>
          <w:cantSplit/>
          <w:trHeight w:val="227"/>
        </w:trPr>
        <w:sdt>
          <w:sdtPr>
            <w:id w:val="1984729761"/>
            <w14:checkbox>
              <w14:checked w14:val="0"/>
              <w14:checkedState w14:val="2612" w14:font="MS Gothic"/>
              <w14:uncheckedState w14:val="2610" w14:font="MS Gothic"/>
            </w14:checkbox>
          </w:sdtPr>
          <w:sdtEndPr/>
          <w:sdtContent>
            <w:tc>
              <w:tcPr>
                <w:tcW w:w="416" w:type="dxa"/>
              </w:tcPr>
              <w:p w14:paraId="5AB94CDF"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11C6E44D" w14:textId="7F632FE6" w:rsidR="006867F4" w:rsidRDefault="001410DA" w:rsidP="001410DA">
            <w:pPr>
              <w:pStyle w:val="RIVMStandaard"/>
            </w:pPr>
            <w:r w:rsidRPr="001410DA">
              <w:t>Bij wisseling van gebruiker worden matras en kussen gereinigd of gewassen en het beddengoed vervangen.</w:t>
            </w:r>
          </w:p>
        </w:tc>
      </w:tr>
      <w:tr w:rsidR="006867F4" w14:paraId="515049CC" w14:textId="77777777" w:rsidTr="000A2D81">
        <w:trPr>
          <w:gridAfter w:val="1"/>
          <w:wAfter w:w="6" w:type="dxa"/>
          <w:cantSplit/>
          <w:trHeight w:val="227"/>
        </w:trPr>
        <w:sdt>
          <w:sdtPr>
            <w:id w:val="285557089"/>
            <w14:checkbox>
              <w14:checked w14:val="0"/>
              <w14:checkedState w14:val="2612" w14:font="MS Gothic"/>
              <w14:uncheckedState w14:val="2610" w14:font="MS Gothic"/>
            </w14:checkbox>
          </w:sdtPr>
          <w:sdtEndPr/>
          <w:sdtContent>
            <w:tc>
              <w:tcPr>
                <w:tcW w:w="416" w:type="dxa"/>
              </w:tcPr>
              <w:p w14:paraId="74491101"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321E5930" w14:textId="6D72315C" w:rsidR="006867F4" w:rsidRDefault="001410DA" w:rsidP="001410DA">
            <w:pPr>
              <w:pStyle w:val="RIVMStandaard"/>
            </w:pPr>
            <w:r w:rsidRPr="001410DA">
              <w:t xml:space="preserve">De </w:t>
            </w:r>
            <w:proofErr w:type="spellStart"/>
            <w:r w:rsidRPr="001410DA">
              <w:t>bedombouw</w:t>
            </w:r>
            <w:proofErr w:type="spellEnd"/>
            <w:r w:rsidRPr="001410DA">
              <w:t xml:space="preserve"> is glad en afwasbaar.</w:t>
            </w:r>
          </w:p>
        </w:tc>
      </w:tr>
      <w:tr w:rsidR="001410DA" w14:paraId="37DE9843" w14:textId="77777777" w:rsidTr="000A2D81">
        <w:trPr>
          <w:gridAfter w:val="1"/>
          <w:wAfter w:w="6" w:type="dxa"/>
          <w:cantSplit/>
          <w:trHeight w:val="227"/>
        </w:trPr>
        <w:bookmarkStart w:id="28" w:name="_Toc97655547" w:displacedByCustomXml="next"/>
        <w:sdt>
          <w:sdtPr>
            <w:id w:val="1107777768"/>
            <w14:checkbox>
              <w14:checked w14:val="0"/>
              <w14:checkedState w14:val="2612" w14:font="MS Gothic"/>
              <w14:uncheckedState w14:val="2610" w14:font="MS Gothic"/>
            </w14:checkbox>
          </w:sdtPr>
          <w:sdtEndPr/>
          <w:sdtContent>
            <w:tc>
              <w:tcPr>
                <w:tcW w:w="416" w:type="dxa"/>
              </w:tcPr>
              <w:p w14:paraId="02DBDFB0"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482112E4" w14:textId="7B055C55" w:rsidR="001410DA" w:rsidRDefault="001410DA" w:rsidP="001410DA">
            <w:pPr>
              <w:pStyle w:val="RIVMStandaard"/>
            </w:pPr>
            <w:r w:rsidRPr="001410DA">
              <w:t xml:space="preserve">Veldbedden dienen na elke wisseling van gebruiker te worden stof gezogen en </w:t>
            </w:r>
            <w:r w:rsidR="00D87689">
              <w:t>huishoudelijk te worden gereinigd</w:t>
            </w:r>
            <w:r w:rsidR="0043724B">
              <w:t>.</w:t>
            </w:r>
          </w:p>
        </w:tc>
      </w:tr>
      <w:tr w:rsidR="001410DA" w14:paraId="4C85B354" w14:textId="77777777" w:rsidTr="000A2D81">
        <w:trPr>
          <w:gridAfter w:val="1"/>
          <w:wAfter w:w="6" w:type="dxa"/>
          <w:cantSplit/>
          <w:trHeight w:val="227"/>
        </w:trPr>
        <w:sdt>
          <w:sdtPr>
            <w:id w:val="372431383"/>
            <w14:checkbox>
              <w14:checked w14:val="0"/>
              <w14:checkedState w14:val="2612" w14:font="MS Gothic"/>
              <w14:uncheckedState w14:val="2610" w14:font="MS Gothic"/>
            </w14:checkbox>
          </w:sdtPr>
          <w:sdtEndPr/>
          <w:sdtContent>
            <w:tc>
              <w:tcPr>
                <w:tcW w:w="416" w:type="dxa"/>
              </w:tcPr>
              <w:p w14:paraId="71840E3D"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72233A6F" w14:textId="5FE7E5D2" w:rsidR="001410DA" w:rsidRDefault="001410DA" w:rsidP="001410DA">
            <w:pPr>
              <w:pStyle w:val="RIVMStandaard"/>
            </w:pPr>
            <w:r w:rsidRPr="001410DA">
              <w:t>Er zijn voldoende</w:t>
            </w:r>
            <w:r w:rsidR="00EA3566">
              <w:rPr>
                <w:rStyle w:val="Voetnootmarkering"/>
              </w:rPr>
              <w:footnoteReference w:id="4"/>
            </w:r>
            <w:r w:rsidRPr="001410DA">
              <w:t xml:space="preserve"> afvalbakken geplaatst.</w:t>
            </w:r>
          </w:p>
        </w:tc>
      </w:tr>
      <w:tr w:rsidR="001410DA" w14:paraId="2299A0E3" w14:textId="77777777" w:rsidTr="000A2D81">
        <w:trPr>
          <w:gridAfter w:val="1"/>
          <w:wAfter w:w="6" w:type="dxa"/>
          <w:cantSplit/>
          <w:trHeight w:val="227"/>
        </w:trPr>
        <w:sdt>
          <w:sdtPr>
            <w:id w:val="502090149"/>
            <w14:checkbox>
              <w14:checked w14:val="0"/>
              <w14:checkedState w14:val="2612" w14:font="MS Gothic"/>
              <w14:uncheckedState w14:val="2610" w14:font="MS Gothic"/>
            </w14:checkbox>
          </w:sdtPr>
          <w:sdtEndPr/>
          <w:sdtContent>
            <w:tc>
              <w:tcPr>
                <w:tcW w:w="416" w:type="dxa"/>
              </w:tcPr>
              <w:p w14:paraId="403D72DC"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106C377E" w14:textId="6C76F96F" w:rsidR="001410DA" w:rsidRDefault="001410DA" w:rsidP="001410DA">
            <w:pPr>
              <w:pStyle w:val="RIVMStandaard"/>
            </w:pPr>
            <w:r w:rsidRPr="001410DA">
              <w:t>Bedden staan minimaal 60 cm uit elkaar.</w:t>
            </w:r>
          </w:p>
        </w:tc>
      </w:tr>
      <w:tr w:rsidR="00573135" w:rsidRPr="00D54C63" w14:paraId="5002233D"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79E7E326"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09E1C695"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593744789"/>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7D0EAD81"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37231F9B" w14:textId="77777777" w:rsidR="00573135" w:rsidRPr="00396260" w:rsidRDefault="00573135" w:rsidP="00792782">
            <w:pPr>
              <w:pStyle w:val="RIVMStandaard"/>
              <w:rPr>
                <w:b/>
                <w:bCs/>
              </w:rPr>
            </w:pPr>
            <w:r w:rsidRPr="00396260">
              <w:rPr>
                <w:b/>
                <w:bCs/>
              </w:rPr>
              <w:t>Goed</w:t>
            </w:r>
          </w:p>
        </w:tc>
        <w:sdt>
          <w:sdtPr>
            <w:id w:val="-1415936400"/>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59804CF5"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2A153011" w14:textId="77777777" w:rsidR="00573135" w:rsidRPr="005A389D" w:rsidRDefault="00573135" w:rsidP="00792782">
            <w:pPr>
              <w:pStyle w:val="RIVMStandaard"/>
              <w:rPr>
                <w:b/>
                <w:bCs/>
              </w:rPr>
            </w:pPr>
            <w:r w:rsidRPr="005A389D">
              <w:rPr>
                <w:b/>
                <w:bCs/>
              </w:rPr>
              <w:t>Verbetering noodzakelijk</w:t>
            </w:r>
          </w:p>
        </w:tc>
      </w:tr>
    </w:tbl>
    <w:p w14:paraId="358C03C4" w14:textId="77777777" w:rsidR="00573135" w:rsidRDefault="00573135" w:rsidP="000A2D81">
      <w:pPr>
        <w:pStyle w:val="RIVMStandaard"/>
        <w:spacing w:after="0"/>
      </w:pPr>
    </w:p>
    <w:tbl>
      <w:tblPr>
        <w:tblStyle w:val="Tabelraster"/>
        <w:tblW w:w="0" w:type="auto"/>
        <w:tblLook w:val="04A0" w:firstRow="1" w:lastRow="0" w:firstColumn="1" w:lastColumn="0" w:noHBand="0" w:noVBand="1"/>
      </w:tblPr>
      <w:tblGrid>
        <w:gridCol w:w="7361"/>
      </w:tblGrid>
      <w:tr w:rsidR="00573135" w14:paraId="5BE255F3"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57795489" w14:textId="77777777" w:rsidR="00573135" w:rsidRPr="009A3F7F" w:rsidRDefault="00573135" w:rsidP="00792782">
            <w:pPr>
              <w:pStyle w:val="RIVMStandaard"/>
            </w:pPr>
            <w:r w:rsidRPr="009A3F7F">
              <w:rPr>
                <w:b/>
                <w:bCs/>
              </w:rPr>
              <w:t>Constatering en advies:</w:t>
            </w:r>
            <w:r w:rsidRPr="009A3F7F">
              <w:t xml:space="preserve"> </w:t>
            </w:r>
          </w:p>
          <w:p w14:paraId="64ACFFE8" w14:textId="77777777" w:rsidR="00573135" w:rsidRPr="009A3F7F" w:rsidRDefault="00573135" w:rsidP="00792782">
            <w:pPr>
              <w:pStyle w:val="RIVMStandaard"/>
            </w:pPr>
          </w:p>
        </w:tc>
      </w:tr>
    </w:tbl>
    <w:p w14:paraId="102BFC44" w14:textId="618038D1" w:rsidR="006867F4" w:rsidRPr="00FF660C" w:rsidRDefault="002D50C6" w:rsidP="000F5258">
      <w:pPr>
        <w:pStyle w:val="Kop2"/>
      </w:pPr>
      <w:bookmarkStart w:id="29" w:name="_Toc121847159"/>
      <w:r w:rsidRPr="002D50C6">
        <w:t>Toiletruimten</w:t>
      </w:r>
      <w:bookmarkEnd w:id="29"/>
      <w:bookmarkEnd w:id="28"/>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6867F4" w14:paraId="699316F7" w14:textId="77777777" w:rsidTr="000A2D81">
        <w:trPr>
          <w:gridAfter w:val="1"/>
          <w:wAfter w:w="6" w:type="dxa"/>
          <w:cantSplit/>
          <w:trHeight w:val="227"/>
        </w:trPr>
        <w:sdt>
          <w:sdtPr>
            <w:id w:val="1553883808"/>
            <w14:checkbox>
              <w14:checked w14:val="0"/>
              <w14:checkedState w14:val="2612" w14:font="MS Gothic"/>
              <w14:uncheckedState w14:val="2610" w14:font="MS Gothic"/>
            </w14:checkbox>
          </w:sdtPr>
          <w:sdtEndPr/>
          <w:sdtContent>
            <w:tc>
              <w:tcPr>
                <w:tcW w:w="416" w:type="dxa"/>
              </w:tcPr>
              <w:p w14:paraId="0279786D"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090D9829" w14:textId="06F59388" w:rsidR="00F70C2A" w:rsidRPr="0043724B" w:rsidRDefault="001410DA" w:rsidP="005C2C8E">
            <w:pPr>
              <w:pStyle w:val="RIVMStandaard"/>
              <w:rPr>
                <w:spacing w:val="-4"/>
              </w:rPr>
            </w:pPr>
            <w:r w:rsidRPr="0043724B">
              <w:rPr>
                <w:spacing w:val="-4"/>
              </w:rPr>
              <w:t xml:space="preserve">Er is bij voorkeur één toilet per </w:t>
            </w:r>
            <w:r w:rsidR="009539E4" w:rsidRPr="0043724B">
              <w:rPr>
                <w:spacing w:val="-4"/>
              </w:rPr>
              <w:t>25</w:t>
            </w:r>
            <w:r w:rsidRPr="0043724B">
              <w:rPr>
                <w:spacing w:val="-4"/>
              </w:rPr>
              <w:t xml:space="preserve"> bedden en voldoende toiletpapier.</w:t>
            </w:r>
          </w:p>
        </w:tc>
      </w:tr>
      <w:tr w:rsidR="005C2C8E" w14:paraId="6F84D20F" w14:textId="77777777" w:rsidTr="000A2D81">
        <w:trPr>
          <w:gridAfter w:val="1"/>
          <w:wAfter w:w="6" w:type="dxa"/>
          <w:cantSplit/>
          <w:trHeight w:val="227"/>
        </w:trPr>
        <w:sdt>
          <w:sdtPr>
            <w:id w:val="-44072061"/>
            <w14:checkbox>
              <w14:checked w14:val="0"/>
              <w14:checkedState w14:val="2612" w14:font="MS Gothic"/>
              <w14:uncheckedState w14:val="2610" w14:font="MS Gothic"/>
            </w14:checkbox>
          </w:sdtPr>
          <w:sdtEndPr/>
          <w:sdtContent>
            <w:tc>
              <w:tcPr>
                <w:tcW w:w="416" w:type="dxa"/>
              </w:tcPr>
              <w:p w14:paraId="6A231334" w14:textId="4D1A59D8" w:rsidR="005C2C8E" w:rsidRDefault="005C2C8E" w:rsidP="006046CC">
                <w:pPr>
                  <w:pStyle w:val="RIVMStandaard"/>
                </w:pPr>
                <w:r>
                  <w:rPr>
                    <w:rFonts w:ascii="MS Gothic" w:eastAsia="MS Gothic" w:hAnsi="MS Gothic" w:hint="eastAsia"/>
                  </w:rPr>
                  <w:t>☐</w:t>
                </w:r>
              </w:p>
            </w:tc>
          </w:sdtContent>
        </w:sdt>
        <w:tc>
          <w:tcPr>
            <w:tcW w:w="6955" w:type="dxa"/>
            <w:gridSpan w:val="3"/>
          </w:tcPr>
          <w:p w14:paraId="5EA4B371" w14:textId="2EC360CE" w:rsidR="005C2C8E" w:rsidRPr="001410DA" w:rsidRDefault="005C2C8E" w:rsidP="001410DA">
            <w:pPr>
              <w:pStyle w:val="RIVMStandaard"/>
            </w:pPr>
            <w:r>
              <w:t>Er zijn bij voorkeur aparte toiletten voor vrijwilligers en personeel.</w:t>
            </w:r>
          </w:p>
        </w:tc>
      </w:tr>
      <w:tr w:rsidR="006867F4" w14:paraId="1006728C" w14:textId="77777777" w:rsidTr="000A2D81">
        <w:trPr>
          <w:gridAfter w:val="1"/>
          <w:wAfter w:w="6" w:type="dxa"/>
          <w:cantSplit/>
          <w:trHeight w:val="227"/>
        </w:trPr>
        <w:sdt>
          <w:sdtPr>
            <w:id w:val="-447853530"/>
            <w14:checkbox>
              <w14:checked w14:val="0"/>
              <w14:checkedState w14:val="2612" w14:font="MS Gothic"/>
              <w14:uncheckedState w14:val="2610" w14:font="MS Gothic"/>
            </w14:checkbox>
          </w:sdtPr>
          <w:sdtEndPr/>
          <w:sdtContent>
            <w:tc>
              <w:tcPr>
                <w:tcW w:w="416" w:type="dxa"/>
              </w:tcPr>
              <w:p w14:paraId="4AE4E9CC"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4AEA0D20" w14:textId="3D1ED055" w:rsidR="006867F4" w:rsidRDefault="001410DA" w:rsidP="001410DA">
            <w:pPr>
              <w:pStyle w:val="RIVMStandaard"/>
            </w:pPr>
            <w:r w:rsidRPr="001410DA">
              <w:t xml:space="preserve">Toiletten zijn voorzien van een handenwasgelegenheid met een zeepdispenser met vloeibare zeep en handdoekjes voor </w:t>
            </w:r>
            <w:r>
              <w:t>ee</w:t>
            </w:r>
            <w:r w:rsidRPr="001410DA">
              <w:t>nmalig gebruik.</w:t>
            </w:r>
          </w:p>
        </w:tc>
      </w:tr>
      <w:tr w:rsidR="006867F4" w14:paraId="04130245" w14:textId="77777777" w:rsidTr="000A2D81">
        <w:trPr>
          <w:gridAfter w:val="1"/>
          <w:wAfter w:w="6" w:type="dxa"/>
          <w:cantSplit/>
          <w:trHeight w:val="227"/>
        </w:trPr>
        <w:sdt>
          <w:sdtPr>
            <w:id w:val="-1515906389"/>
            <w14:checkbox>
              <w14:checked w14:val="0"/>
              <w14:checkedState w14:val="2612" w14:font="MS Gothic"/>
              <w14:uncheckedState w14:val="2610" w14:font="MS Gothic"/>
            </w14:checkbox>
          </w:sdtPr>
          <w:sdtEndPr/>
          <w:sdtContent>
            <w:tc>
              <w:tcPr>
                <w:tcW w:w="416" w:type="dxa"/>
              </w:tcPr>
              <w:p w14:paraId="62652A3E"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5E126E01" w14:textId="1F45BD67" w:rsidR="006867F4" w:rsidRPr="0043724B" w:rsidRDefault="001410DA" w:rsidP="001410DA">
            <w:pPr>
              <w:pStyle w:val="RIVMStandaard"/>
              <w:rPr>
                <w:spacing w:val="-2"/>
              </w:rPr>
            </w:pPr>
            <w:r w:rsidRPr="0043724B">
              <w:rPr>
                <w:spacing w:val="-2"/>
              </w:rPr>
              <w:t>De vloer rondom het toilet is glad en gemakkelijk schoon te maken.</w:t>
            </w:r>
          </w:p>
        </w:tc>
      </w:tr>
      <w:tr w:rsidR="001410DA" w14:paraId="692CEECB" w14:textId="77777777" w:rsidTr="000A2D81">
        <w:trPr>
          <w:gridAfter w:val="1"/>
          <w:wAfter w:w="6" w:type="dxa"/>
          <w:cantSplit/>
          <w:trHeight w:val="227"/>
        </w:trPr>
        <w:bookmarkStart w:id="30" w:name="_Toc97655548" w:displacedByCustomXml="next"/>
        <w:sdt>
          <w:sdtPr>
            <w:id w:val="1676990490"/>
            <w14:checkbox>
              <w14:checked w14:val="0"/>
              <w14:checkedState w14:val="2612" w14:font="MS Gothic"/>
              <w14:uncheckedState w14:val="2610" w14:font="MS Gothic"/>
            </w14:checkbox>
          </w:sdtPr>
          <w:sdtEndPr/>
          <w:sdtContent>
            <w:tc>
              <w:tcPr>
                <w:tcW w:w="416" w:type="dxa"/>
              </w:tcPr>
              <w:p w14:paraId="70CBE731"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5971433A" w14:textId="735E6AAB" w:rsidR="001410DA" w:rsidRDefault="001410DA" w:rsidP="001410DA">
            <w:pPr>
              <w:pStyle w:val="RIVMStandaard"/>
            </w:pPr>
            <w:r w:rsidRPr="001410DA">
              <w:t>De wanden zijn gemakkelijk schoon te maken.</w:t>
            </w:r>
          </w:p>
        </w:tc>
      </w:tr>
      <w:tr w:rsidR="001410DA" w14:paraId="4ADC901A" w14:textId="77777777" w:rsidTr="000A2D81">
        <w:trPr>
          <w:gridAfter w:val="1"/>
          <w:wAfter w:w="6" w:type="dxa"/>
          <w:cantSplit/>
          <w:trHeight w:val="227"/>
        </w:trPr>
        <w:sdt>
          <w:sdtPr>
            <w:id w:val="-1123621472"/>
            <w14:checkbox>
              <w14:checked w14:val="0"/>
              <w14:checkedState w14:val="2612" w14:font="MS Gothic"/>
              <w14:uncheckedState w14:val="2610" w14:font="MS Gothic"/>
            </w14:checkbox>
          </w:sdtPr>
          <w:sdtEndPr/>
          <w:sdtContent>
            <w:tc>
              <w:tcPr>
                <w:tcW w:w="416" w:type="dxa"/>
              </w:tcPr>
              <w:p w14:paraId="7BD1E312"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3E011702" w14:textId="656793D2" w:rsidR="001410DA" w:rsidRDefault="001410DA" w:rsidP="001410DA">
            <w:pPr>
              <w:pStyle w:val="RIVMStandaard"/>
            </w:pPr>
            <w:r w:rsidRPr="001410DA">
              <w:t>Er zijn sanitaircontainers in het (dames)toilet.</w:t>
            </w:r>
          </w:p>
        </w:tc>
      </w:tr>
      <w:tr w:rsidR="001410DA" w14:paraId="280CD2C5" w14:textId="77777777" w:rsidTr="000A2D81">
        <w:trPr>
          <w:gridAfter w:val="1"/>
          <w:wAfter w:w="6" w:type="dxa"/>
          <w:cantSplit/>
          <w:trHeight w:val="227"/>
        </w:trPr>
        <w:sdt>
          <w:sdtPr>
            <w:id w:val="-2083131588"/>
            <w14:checkbox>
              <w14:checked w14:val="0"/>
              <w14:checkedState w14:val="2612" w14:font="MS Gothic"/>
              <w14:uncheckedState w14:val="2610" w14:font="MS Gothic"/>
            </w14:checkbox>
          </w:sdtPr>
          <w:sdtEndPr/>
          <w:sdtContent>
            <w:tc>
              <w:tcPr>
                <w:tcW w:w="416" w:type="dxa"/>
              </w:tcPr>
              <w:p w14:paraId="0A911043" w14:textId="77777777" w:rsidR="001410DA" w:rsidRDefault="001410DA" w:rsidP="005E0BF1">
                <w:pPr>
                  <w:pStyle w:val="RIVMStandaard"/>
                </w:pPr>
                <w:r>
                  <w:rPr>
                    <w:rFonts w:ascii="MS Gothic" w:eastAsia="MS Gothic" w:hAnsi="MS Gothic" w:hint="eastAsia"/>
                  </w:rPr>
                  <w:t>☐</w:t>
                </w:r>
              </w:p>
            </w:tc>
          </w:sdtContent>
        </w:sdt>
        <w:tc>
          <w:tcPr>
            <w:tcW w:w="6955" w:type="dxa"/>
            <w:gridSpan w:val="3"/>
          </w:tcPr>
          <w:p w14:paraId="7A299382" w14:textId="273DBF3D" w:rsidR="001410DA" w:rsidRDefault="001410DA" w:rsidP="001410DA">
            <w:pPr>
              <w:pStyle w:val="RIVMStandaard"/>
            </w:pPr>
            <w:r w:rsidRPr="001410DA">
              <w:t>Er zijn voldoende</w:t>
            </w:r>
            <w:r w:rsidR="00EA3566" w:rsidRPr="00EA3566">
              <w:rPr>
                <w:sz w:val="18"/>
                <w:szCs w:val="18"/>
                <w:vertAlign w:val="superscript"/>
              </w:rPr>
              <w:t>*</w:t>
            </w:r>
            <w:r w:rsidRPr="001410DA">
              <w:t xml:space="preserve"> afvalbakken.</w:t>
            </w:r>
          </w:p>
        </w:tc>
      </w:tr>
      <w:tr w:rsidR="00573135" w:rsidRPr="00D54C63" w14:paraId="730B8E55"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3D72AAB4"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4B9F05A3"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273633760"/>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1D605602"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13D03969" w14:textId="77777777" w:rsidR="00573135" w:rsidRPr="00396260" w:rsidRDefault="00573135" w:rsidP="00792782">
            <w:pPr>
              <w:pStyle w:val="RIVMStandaard"/>
              <w:rPr>
                <w:b/>
                <w:bCs/>
              </w:rPr>
            </w:pPr>
            <w:r w:rsidRPr="00396260">
              <w:rPr>
                <w:b/>
                <w:bCs/>
              </w:rPr>
              <w:t>Goed</w:t>
            </w:r>
          </w:p>
        </w:tc>
        <w:sdt>
          <w:sdtPr>
            <w:id w:val="-20241786"/>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36372AD7"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7D734EB2" w14:textId="77777777" w:rsidR="00573135" w:rsidRPr="005A389D" w:rsidRDefault="00573135" w:rsidP="00792782">
            <w:pPr>
              <w:pStyle w:val="RIVMStandaard"/>
              <w:rPr>
                <w:b/>
                <w:bCs/>
              </w:rPr>
            </w:pPr>
            <w:r w:rsidRPr="005A389D">
              <w:rPr>
                <w:b/>
                <w:bCs/>
              </w:rPr>
              <w:t>Verbetering noodzakelijk</w:t>
            </w:r>
          </w:p>
        </w:tc>
      </w:tr>
    </w:tbl>
    <w:p w14:paraId="2EA82B89" w14:textId="77777777" w:rsidR="00573135" w:rsidRDefault="00573135" w:rsidP="000A2D81">
      <w:pPr>
        <w:pStyle w:val="RIVMStandaard"/>
        <w:spacing w:after="0"/>
      </w:pPr>
    </w:p>
    <w:tbl>
      <w:tblPr>
        <w:tblStyle w:val="Tabelraster"/>
        <w:tblW w:w="0" w:type="auto"/>
        <w:tblLook w:val="04A0" w:firstRow="1" w:lastRow="0" w:firstColumn="1" w:lastColumn="0" w:noHBand="0" w:noVBand="1"/>
      </w:tblPr>
      <w:tblGrid>
        <w:gridCol w:w="7361"/>
      </w:tblGrid>
      <w:tr w:rsidR="00573135" w14:paraId="674C1897"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049B0123" w14:textId="77777777" w:rsidR="00573135" w:rsidRPr="009A3F7F" w:rsidRDefault="00573135" w:rsidP="00792782">
            <w:pPr>
              <w:pStyle w:val="RIVMStandaard"/>
            </w:pPr>
            <w:r w:rsidRPr="009A3F7F">
              <w:rPr>
                <w:b/>
                <w:bCs/>
              </w:rPr>
              <w:t>Constatering en advies:</w:t>
            </w:r>
            <w:r w:rsidRPr="009A3F7F">
              <w:t xml:space="preserve"> </w:t>
            </w:r>
          </w:p>
          <w:p w14:paraId="49875170" w14:textId="77777777" w:rsidR="00573135" w:rsidRPr="009A3F7F" w:rsidRDefault="00573135" w:rsidP="00792782">
            <w:pPr>
              <w:pStyle w:val="RIVMStandaard"/>
            </w:pPr>
          </w:p>
        </w:tc>
      </w:tr>
    </w:tbl>
    <w:p w14:paraId="684AC5BD" w14:textId="09778749" w:rsidR="006867F4" w:rsidRPr="00FF660C" w:rsidRDefault="002D50C6" w:rsidP="000F5258">
      <w:pPr>
        <w:pStyle w:val="Kop2"/>
      </w:pPr>
      <w:bookmarkStart w:id="31" w:name="_Toc121847160"/>
      <w:r w:rsidRPr="002D50C6">
        <w:t>Doucheruimten</w:t>
      </w:r>
      <w:bookmarkEnd w:id="31"/>
      <w:bookmarkEnd w:id="30"/>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6867F4" w14:paraId="2C5437CB" w14:textId="77777777" w:rsidTr="000A2D81">
        <w:trPr>
          <w:gridAfter w:val="1"/>
          <w:wAfter w:w="6" w:type="dxa"/>
          <w:cantSplit/>
          <w:trHeight w:val="227"/>
        </w:trPr>
        <w:sdt>
          <w:sdtPr>
            <w:id w:val="863643581"/>
            <w14:checkbox>
              <w14:checked w14:val="0"/>
              <w14:checkedState w14:val="2612" w14:font="MS Gothic"/>
              <w14:uncheckedState w14:val="2610" w14:font="MS Gothic"/>
            </w14:checkbox>
          </w:sdtPr>
          <w:sdtEndPr/>
          <w:sdtContent>
            <w:tc>
              <w:tcPr>
                <w:tcW w:w="416" w:type="dxa"/>
              </w:tcPr>
              <w:p w14:paraId="23602716"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3AC82C31" w14:textId="04B18FD6" w:rsidR="006867F4" w:rsidRDefault="0068456F" w:rsidP="0068456F">
            <w:pPr>
              <w:pStyle w:val="RIVMStandaard"/>
            </w:pPr>
            <w:r w:rsidRPr="0068456F">
              <w:t xml:space="preserve">Er is bij voorkeur één douche en wastafel per </w:t>
            </w:r>
            <w:r w:rsidR="009539E4">
              <w:t>15</w:t>
            </w:r>
            <w:r w:rsidRPr="0068456F">
              <w:t xml:space="preserve"> bedden</w:t>
            </w:r>
            <w:r w:rsidR="009539E4">
              <w:t>.</w:t>
            </w:r>
          </w:p>
        </w:tc>
      </w:tr>
      <w:tr w:rsidR="006867F4" w14:paraId="7BADE838" w14:textId="77777777" w:rsidTr="000A2D81">
        <w:trPr>
          <w:gridAfter w:val="1"/>
          <w:wAfter w:w="6" w:type="dxa"/>
          <w:cantSplit/>
          <w:trHeight w:val="227"/>
        </w:trPr>
        <w:sdt>
          <w:sdtPr>
            <w:id w:val="-1149280890"/>
            <w14:checkbox>
              <w14:checked w14:val="0"/>
              <w14:checkedState w14:val="2612" w14:font="MS Gothic"/>
              <w14:uncheckedState w14:val="2610" w14:font="MS Gothic"/>
            </w14:checkbox>
          </w:sdtPr>
          <w:sdtEndPr/>
          <w:sdtContent>
            <w:tc>
              <w:tcPr>
                <w:tcW w:w="416" w:type="dxa"/>
              </w:tcPr>
              <w:p w14:paraId="35ED3CC4"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6940F2C2" w14:textId="73D0257F" w:rsidR="006867F4" w:rsidRDefault="00546E09" w:rsidP="00546E09">
            <w:pPr>
              <w:pStyle w:val="RIVMStandaard"/>
            </w:pPr>
            <w:r w:rsidRPr="00546E09">
              <w:t>Wanden zijn glad en makkelijk schoon te maken.</w:t>
            </w:r>
          </w:p>
        </w:tc>
      </w:tr>
      <w:tr w:rsidR="006867F4" w14:paraId="15067384" w14:textId="77777777" w:rsidTr="000A2D81">
        <w:trPr>
          <w:gridAfter w:val="1"/>
          <w:wAfter w:w="6" w:type="dxa"/>
          <w:cantSplit/>
          <w:trHeight w:val="227"/>
        </w:trPr>
        <w:sdt>
          <w:sdtPr>
            <w:id w:val="1028536535"/>
            <w14:checkbox>
              <w14:checked w14:val="0"/>
              <w14:checkedState w14:val="2612" w14:font="MS Gothic"/>
              <w14:uncheckedState w14:val="2610" w14:font="MS Gothic"/>
            </w14:checkbox>
          </w:sdtPr>
          <w:sdtEndPr/>
          <w:sdtContent>
            <w:tc>
              <w:tcPr>
                <w:tcW w:w="416" w:type="dxa"/>
              </w:tcPr>
              <w:p w14:paraId="59B2B430"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37B77B6A" w14:textId="3872D6CB" w:rsidR="006867F4" w:rsidRDefault="00546E09" w:rsidP="00546E09">
            <w:pPr>
              <w:pStyle w:val="RIVMStandaard"/>
            </w:pPr>
            <w:r w:rsidRPr="00546E09">
              <w:t>De vloer is van stroef materiaal (tegen uitglijden) en gemakkelijk schoon te maken.</w:t>
            </w:r>
          </w:p>
        </w:tc>
      </w:tr>
      <w:tr w:rsidR="006867F4" w14:paraId="09BEA4C7" w14:textId="77777777" w:rsidTr="000A2D81">
        <w:trPr>
          <w:gridAfter w:val="1"/>
          <w:wAfter w:w="6" w:type="dxa"/>
          <w:cantSplit/>
          <w:trHeight w:val="227"/>
        </w:trPr>
        <w:sdt>
          <w:sdtPr>
            <w:id w:val="1057511548"/>
            <w14:checkbox>
              <w14:checked w14:val="0"/>
              <w14:checkedState w14:val="2612" w14:font="MS Gothic"/>
              <w14:uncheckedState w14:val="2610" w14:font="MS Gothic"/>
            </w14:checkbox>
          </w:sdtPr>
          <w:sdtEndPr/>
          <w:sdtContent>
            <w:tc>
              <w:tcPr>
                <w:tcW w:w="416" w:type="dxa"/>
              </w:tcPr>
              <w:p w14:paraId="21DE7495"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6E2B2F33" w14:textId="00A45829" w:rsidR="006867F4" w:rsidRDefault="00546E09" w:rsidP="00546E09">
            <w:pPr>
              <w:pStyle w:val="RIVMStandaard"/>
            </w:pPr>
            <w:r w:rsidRPr="00546E09">
              <w:t>Er zijn voldoende</w:t>
            </w:r>
            <w:r w:rsidR="00EA3566">
              <w:rPr>
                <w:rStyle w:val="Voetnootmarkering"/>
              </w:rPr>
              <w:footnoteReference w:id="5"/>
            </w:r>
            <w:r w:rsidRPr="00546E09">
              <w:t xml:space="preserve"> afvalbakken per sanitaire ruimte in directe nabijheid.</w:t>
            </w:r>
          </w:p>
        </w:tc>
      </w:tr>
      <w:tr w:rsidR="00573135" w:rsidRPr="00D54C63" w14:paraId="36423C7B"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10A5733A"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4008268B"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976984135"/>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26170E4E"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5D8C9516" w14:textId="77777777" w:rsidR="00573135" w:rsidRPr="00396260" w:rsidRDefault="00573135" w:rsidP="00792782">
            <w:pPr>
              <w:pStyle w:val="RIVMStandaard"/>
              <w:rPr>
                <w:b/>
                <w:bCs/>
              </w:rPr>
            </w:pPr>
            <w:r w:rsidRPr="00396260">
              <w:rPr>
                <w:b/>
                <w:bCs/>
              </w:rPr>
              <w:t>Goed</w:t>
            </w:r>
          </w:p>
        </w:tc>
        <w:sdt>
          <w:sdtPr>
            <w:id w:val="-2055142449"/>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75404328"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3D5D5163" w14:textId="77777777" w:rsidR="00573135" w:rsidRPr="005A389D" w:rsidRDefault="00573135" w:rsidP="00792782">
            <w:pPr>
              <w:pStyle w:val="RIVMStandaard"/>
              <w:rPr>
                <w:b/>
                <w:bCs/>
              </w:rPr>
            </w:pPr>
            <w:r w:rsidRPr="005A389D">
              <w:rPr>
                <w:b/>
                <w:bCs/>
              </w:rPr>
              <w:t>Verbetering noodzakelijk</w:t>
            </w:r>
          </w:p>
        </w:tc>
      </w:tr>
    </w:tbl>
    <w:p w14:paraId="13BB8BB3" w14:textId="77777777" w:rsidR="00573135" w:rsidRDefault="00573135" w:rsidP="000A2D81">
      <w:pPr>
        <w:pStyle w:val="RIVMStandaard"/>
        <w:spacing w:after="0"/>
      </w:pPr>
    </w:p>
    <w:tbl>
      <w:tblPr>
        <w:tblStyle w:val="Tabelraster"/>
        <w:tblW w:w="0" w:type="auto"/>
        <w:tblLook w:val="04A0" w:firstRow="1" w:lastRow="0" w:firstColumn="1" w:lastColumn="0" w:noHBand="0" w:noVBand="1"/>
      </w:tblPr>
      <w:tblGrid>
        <w:gridCol w:w="7361"/>
      </w:tblGrid>
      <w:tr w:rsidR="00573135" w14:paraId="58F812D9"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1CEB0668" w14:textId="77777777" w:rsidR="00573135" w:rsidRPr="009A3F7F" w:rsidRDefault="00573135" w:rsidP="00792782">
            <w:pPr>
              <w:pStyle w:val="RIVMStandaard"/>
            </w:pPr>
            <w:r w:rsidRPr="009A3F7F">
              <w:rPr>
                <w:b/>
                <w:bCs/>
              </w:rPr>
              <w:t>Constatering en advies:</w:t>
            </w:r>
            <w:r w:rsidRPr="009A3F7F">
              <w:t xml:space="preserve"> </w:t>
            </w:r>
          </w:p>
          <w:p w14:paraId="7F6175FB" w14:textId="77777777" w:rsidR="00573135" w:rsidRPr="009A3F7F" w:rsidRDefault="00573135" w:rsidP="00792782">
            <w:pPr>
              <w:pStyle w:val="RIVMStandaard"/>
            </w:pPr>
          </w:p>
        </w:tc>
      </w:tr>
    </w:tbl>
    <w:p w14:paraId="2AF6E3C9" w14:textId="395FDEE5" w:rsidR="006867F4" w:rsidRDefault="002D50C6" w:rsidP="000F5258">
      <w:pPr>
        <w:pStyle w:val="Kop1"/>
      </w:pPr>
      <w:bookmarkStart w:id="32" w:name="_Toc121847161"/>
      <w:r w:rsidRPr="002D50C6">
        <w:lastRenderedPageBreak/>
        <w:t>Gezond binnenmilieu</w:t>
      </w:r>
      <w:bookmarkEnd w:id="32"/>
    </w:p>
    <w:p w14:paraId="5C8D5003" w14:textId="7C9CB9F4" w:rsidR="006867F4" w:rsidRPr="00FF660C" w:rsidRDefault="002D50C6" w:rsidP="00573135">
      <w:pPr>
        <w:pStyle w:val="Kop2"/>
      </w:pPr>
      <w:bookmarkStart w:id="33" w:name="_Toc97655550"/>
      <w:bookmarkStart w:id="34" w:name="_Toc121847162"/>
      <w:r w:rsidRPr="002D50C6">
        <w:t>Ventileren en luchten</w:t>
      </w:r>
      <w:bookmarkEnd w:id="33"/>
      <w:bookmarkEnd w:id="34"/>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6867F4" w14:paraId="385EB316" w14:textId="77777777" w:rsidTr="000A2D81">
        <w:trPr>
          <w:gridAfter w:val="1"/>
          <w:wAfter w:w="6" w:type="dxa"/>
          <w:cantSplit/>
          <w:trHeight w:val="227"/>
        </w:trPr>
        <w:sdt>
          <w:sdtPr>
            <w:id w:val="-1693844490"/>
            <w14:checkbox>
              <w14:checked w14:val="0"/>
              <w14:checkedState w14:val="2612" w14:font="MS Gothic"/>
              <w14:uncheckedState w14:val="2610" w14:font="MS Gothic"/>
            </w14:checkbox>
          </w:sdtPr>
          <w:sdtEndPr/>
          <w:sdtContent>
            <w:tc>
              <w:tcPr>
                <w:tcW w:w="416" w:type="dxa"/>
              </w:tcPr>
              <w:p w14:paraId="3443738F"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1C350071" w14:textId="1A9D4306" w:rsidR="00B80F6E" w:rsidRPr="00546E09" w:rsidRDefault="00546E09" w:rsidP="00546E09">
            <w:pPr>
              <w:pStyle w:val="RIVMStandaard"/>
            </w:pPr>
            <w:r w:rsidRPr="00546E09">
              <w:t xml:space="preserve">Elke ruimte wordt continue geventileerd (via ventilatiesysteem of via ramen op een kier). Wijs de beheerder op: </w:t>
            </w:r>
            <w:hyperlink r:id="rId15" w:history="1">
              <w:r w:rsidRPr="00546E09">
                <w:rPr>
                  <w:rStyle w:val="Hyperlink"/>
                </w:rPr>
                <w:t>De 5 basistips om te ventileren - Ventileren zo gedaan</w:t>
              </w:r>
            </w:hyperlink>
            <w:r>
              <w:t>.</w:t>
            </w:r>
          </w:p>
        </w:tc>
      </w:tr>
      <w:tr w:rsidR="006867F4" w14:paraId="01261D0D" w14:textId="77777777" w:rsidTr="000A2D81">
        <w:trPr>
          <w:gridAfter w:val="1"/>
          <w:wAfter w:w="6" w:type="dxa"/>
          <w:cantSplit/>
          <w:trHeight w:val="227"/>
        </w:trPr>
        <w:sdt>
          <w:sdtPr>
            <w:id w:val="2026058200"/>
            <w14:checkbox>
              <w14:checked w14:val="0"/>
              <w14:checkedState w14:val="2612" w14:font="MS Gothic"/>
              <w14:uncheckedState w14:val="2610" w14:font="MS Gothic"/>
            </w14:checkbox>
          </w:sdtPr>
          <w:sdtEndPr/>
          <w:sdtContent>
            <w:tc>
              <w:tcPr>
                <w:tcW w:w="416" w:type="dxa"/>
              </w:tcPr>
              <w:p w14:paraId="24092A23"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0EA23DB6" w14:textId="375BA66B" w:rsidR="006867F4" w:rsidRDefault="00546E09" w:rsidP="00546E09">
            <w:pPr>
              <w:pStyle w:val="RIVMStandaard"/>
            </w:pPr>
            <w:r w:rsidRPr="00546E09">
              <w:t>De ventilatie is voldoende voor het maximaal aantal mensen dat in de verblijfsruimte aanwezig mag zijn (geadviseerd wordt om de minimale eisen uit het Bouwbesluit</w:t>
            </w:r>
            <w:r w:rsidR="00266F48">
              <w:t xml:space="preserve"> </w:t>
            </w:r>
            <w:r w:rsidR="00A93812">
              <w:t xml:space="preserve">bestemd </w:t>
            </w:r>
            <w:r w:rsidR="00266F48">
              <w:t xml:space="preserve">voor </w:t>
            </w:r>
            <w:r w:rsidR="00A93812">
              <w:t>gebouwen met een logiesfunctie</w:t>
            </w:r>
            <w:r w:rsidRPr="00546E09">
              <w:t xml:space="preserve"> ook aan te houden voor schepen en tijdelijke bouwsels). Hiervoor kan een CO</w:t>
            </w:r>
            <w:r w:rsidRPr="00A644D4">
              <w:rPr>
                <w:vertAlign w:val="subscript"/>
              </w:rPr>
              <w:t>2</w:t>
            </w:r>
            <w:r w:rsidRPr="00546E09">
              <w:t>-meter gebruikt worden (volg gebruiksaanwijzing bij CO</w:t>
            </w:r>
            <w:r w:rsidRPr="00A644D4">
              <w:rPr>
                <w:vertAlign w:val="subscript"/>
              </w:rPr>
              <w:t>2</w:t>
            </w:r>
            <w:r w:rsidR="00A55F99">
              <w:t>-</w:t>
            </w:r>
            <w:r w:rsidRPr="00546E09">
              <w:t>meter).</w:t>
            </w:r>
          </w:p>
        </w:tc>
      </w:tr>
      <w:tr w:rsidR="006867F4" w14:paraId="562B8511" w14:textId="77777777" w:rsidTr="000A2D81">
        <w:trPr>
          <w:gridAfter w:val="1"/>
          <w:wAfter w:w="6" w:type="dxa"/>
          <w:cantSplit/>
          <w:trHeight w:val="227"/>
        </w:trPr>
        <w:sdt>
          <w:sdtPr>
            <w:id w:val="2079170606"/>
            <w14:checkbox>
              <w14:checked w14:val="0"/>
              <w14:checkedState w14:val="2612" w14:font="MS Gothic"/>
              <w14:uncheckedState w14:val="2610" w14:font="MS Gothic"/>
            </w14:checkbox>
          </w:sdtPr>
          <w:sdtEndPr/>
          <w:sdtContent>
            <w:tc>
              <w:tcPr>
                <w:tcW w:w="416" w:type="dxa"/>
              </w:tcPr>
              <w:p w14:paraId="2E353C76"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4B5D524F" w14:textId="6598AF55" w:rsidR="006867F4" w:rsidRDefault="00546E09" w:rsidP="00546E09">
            <w:pPr>
              <w:pStyle w:val="RIVMStandaard"/>
            </w:pPr>
            <w:r w:rsidRPr="00546E09">
              <w:t>Zorg ervoor dat tocht tijdens het ventileren wordt voorkomen.</w:t>
            </w:r>
          </w:p>
        </w:tc>
      </w:tr>
      <w:tr w:rsidR="006867F4" w14:paraId="4CBF3FD7" w14:textId="77777777" w:rsidTr="000A2D81">
        <w:trPr>
          <w:gridAfter w:val="1"/>
          <w:wAfter w:w="6" w:type="dxa"/>
          <w:cantSplit/>
          <w:trHeight w:val="227"/>
        </w:trPr>
        <w:sdt>
          <w:sdtPr>
            <w:id w:val="1444729083"/>
            <w14:checkbox>
              <w14:checked w14:val="0"/>
              <w14:checkedState w14:val="2612" w14:font="MS Gothic"/>
              <w14:uncheckedState w14:val="2610" w14:font="MS Gothic"/>
            </w14:checkbox>
          </w:sdtPr>
          <w:sdtEndPr/>
          <w:sdtContent>
            <w:tc>
              <w:tcPr>
                <w:tcW w:w="416" w:type="dxa"/>
              </w:tcPr>
              <w:p w14:paraId="5E9CAF98"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3C0952EE" w14:textId="519A00BF" w:rsidR="006867F4" w:rsidRDefault="00546E09" w:rsidP="00546E09">
            <w:pPr>
              <w:pStyle w:val="RIVMStandaard"/>
            </w:pPr>
            <w:r w:rsidRPr="00546E09">
              <w:t>Aanwezige ventilatiesystemen werken permanent en optimaal.</w:t>
            </w:r>
          </w:p>
        </w:tc>
      </w:tr>
      <w:tr w:rsidR="006867F4" w14:paraId="740473F8" w14:textId="77777777" w:rsidTr="000A2D81">
        <w:trPr>
          <w:gridAfter w:val="1"/>
          <w:wAfter w:w="6" w:type="dxa"/>
          <w:cantSplit/>
          <w:trHeight w:val="227"/>
        </w:trPr>
        <w:sdt>
          <w:sdtPr>
            <w:id w:val="-1471515592"/>
            <w14:checkbox>
              <w14:checked w14:val="0"/>
              <w14:checkedState w14:val="2612" w14:font="MS Gothic"/>
              <w14:uncheckedState w14:val="2610" w14:font="MS Gothic"/>
            </w14:checkbox>
          </w:sdtPr>
          <w:sdtEndPr/>
          <w:sdtContent>
            <w:tc>
              <w:tcPr>
                <w:tcW w:w="416" w:type="dxa"/>
              </w:tcPr>
              <w:p w14:paraId="6000EA9A"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1E350B6F" w14:textId="00653178" w:rsidR="006867F4" w:rsidRDefault="00546E09" w:rsidP="00546E09">
            <w:pPr>
              <w:pStyle w:val="RIVMStandaard"/>
            </w:pPr>
            <w:r w:rsidRPr="00546E09">
              <w:t>Lucht de doucheruimte en keuken regelmatig (advies en indien uitvoerbaar: na elke keer douchen en koken). Lucht de slaap</w:t>
            </w:r>
            <w:r w:rsidR="004369C9">
              <w:softHyphen/>
            </w:r>
            <w:r w:rsidRPr="00546E09">
              <w:t xml:space="preserve">vertrekken in de ochtend. Lucht de overige verblijfsruimten aan het eind van de dag, liefst ook nog midden op de dag. Luchten is het voor ongeveer 10 minuten wijd openzetten van ramen en deuren om de verontreinigde </w:t>
            </w:r>
            <w:proofErr w:type="spellStart"/>
            <w:r w:rsidRPr="00546E09">
              <w:t>binnenlucht</w:t>
            </w:r>
            <w:proofErr w:type="spellEnd"/>
            <w:r w:rsidRPr="00546E09">
              <w:t xml:space="preserve"> en vocht </w:t>
            </w:r>
            <w:r w:rsidR="00A93812">
              <w:t xml:space="preserve">snel </w:t>
            </w:r>
            <w:r w:rsidRPr="00546E09">
              <w:t>af te voeren. Als er geen ramen zijn</w:t>
            </w:r>
            <w:r w:rsidR="00A55F99">
              <w:t xml:space="preserve"> die open kunnen</w:t>
            </w:r>
            <w:r w:rsidRPr="00546E09">
              <w:t>: zet het ventilatiesysteem op</w:t>
            </w:r>
            <w:r w:rsidR="00A93812">
              <w:t xml:space="preserve"> de hoogste stand</w:t>
            </w:r>
            <w:r w:rsidRPr="00546E09">
              <w:t xml:space="preserve"> als er geen of weinig mensen in de ruimte aanwezig zijn.</w:t>
            </w:r>
          </w:p>
        </w:tc>
      </w:tr>
      <w:tr w:rsidR="00573135" w:rsidRPr="00D54C63" w14:paraId="20752EAE"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3DFFFC0C" w14:textId="77777777" w:rsidR="00573135" w:rsidRPr="005A389D" w:rsidRDefault="00573135" w:rsidP="00792782">
            <w:pPr>
              <w:pStyle w:val="RIVMStandaard"/>
              <w:keepNext/>
              <w:rPr>
                <w:b/>
                <w:bCs/>
              </w:rPr>
            </w:pPr>
            <w:bookmarkStart w:id="35" w:name="_Toc97655551"/>
            <w:r w:rsidRPr="00B014F1">
              <w:rPr>
                <w:b/>
                <w:bCs/>
              </w:rPr>
              <w:t>Beoordeling</w:t>
            </w:r>
            <w:r>
              <w:rPr>
                <w:b/>
                <w:bCs/>
              </w:rPr>
              <w:t>:</w:t>
            </w:r>
          </w:p>
        </w:tc>
      </w:tr>
      <w:tr w:rsidR="00D134F5" w:rsidRPr="00D54C63" w14:paraId="419C999E"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770962991"/>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4A8C8647"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0C082D0F" w14:textId="77777777" w:rsidR="00573135" w:rsidRPr="00396260" w:rsidRDefault="00573135" w:rsidP="00792782">
            <w:pPr>
              <w:pStyle w:val="RIVMStandaard"/>
              <w:rPr>
                <w:b/>
                <w:bCs/>
              </w:rPr>
            </w:pPr>
            <w:r w:rsidRPr="00396260">
              <w:rPr>
                <w:b/>
                <w:bCs/>
              </w:rPr>
              <w:t>Goed</w:t>
            </w:r>
          </w:p>
        </w:tc>
        <w:sdt>
          <w:sdtPr>
            <w:id w:val="799266978"/>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30B55511"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378D44FE" w14:textId="77777777" w:rsidR="00573135" w:rsidRPr="005A389D" w:rsidRDefault="00573135" w:rsidP="00792782">
            <w:pPr>
              <w:pStyle w:val="RIVMStandaard"/>
              <w:rPr>
                <w:b/>
                <w:bCs/>
              </w:rPr>
            </w:pPr>
            <w:r w:rsidRPr="005A389D">
              <w:rPr>
                <w:b/>
                <w:bCs/>
              </w:rPr>
              <w:t>Verbetering noodzakelijk</w:t>
            </w:r>
          </w:p>
        </w:tc>
      </w:tr>
    </w:tbl>
    <w:p w14:paraId="2FBE17F8" w14:textId="77777777" w:rsidR="00573135" w:rsidRDefault="00573135" w:rsidP="000A2D81">
      <w:pPr>
        <w:pStyle w:val="RIVMStandaard"/>
        <w:spacing w:after="0"/>
      </w:pPr>
    </w:p>
    <w:tbl>
      <w:tblPr>
        <w:tblStyle w:val="Tabelraster"/>
        <w:tblW w:w="0" w:type="auto"/>
        <w:tblLook w:val="04A0" w:firstRow="1" w:lastRow="0" w:firstColumn="1" w:lastColumn="0" w:noHBand="0" w:noVBand="1"/>
      </w:tblPr>
      <w:tblGrid>
        <w:gridCol w:w="7361"/>
      </w:tblGrid>
      <w:tr w:rsidR="00573135" w14:paraId="313C953C"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2AAA4935" w14:textId="77777777" w:rsidR="00573135" w:rsidRPr="009A3F7F" w:rsidRDefault="00573135" w:rsidP="00792782">
            <w:pPr>
              <w:pStyle w:val="RIVMStandaard"/>
            </w:pPr>
            <w:r w:rsidRPr="009A3F7F">
              <w:rPr>
                <w:b/>
                <w:bCs/>
              </w:rPr>
              <w:t>Constatering en advies:</w:t>
            </w:r>
            <w:r w:rsidRPr="009A3F7F">
              <w:t xml:space="preserve"> </w:t>
            </w:r>
          </w:p>
          <w:p w14:paraId="61C72E00" w14:textId="77777777" w:rsidR="00573135" w:rsidRPr="009A3F7F" w:rsidRDefault="00573135" w:rsidP="00792782">
            <w:pPr>
              <w:pStyle w:val="RIVMStandaard"/>
            </w:pPr>
          </w:p>
        </w:tc>
      </w:tr>
    </w:tbl>
    <w:p w14:paraId="7A3BEB0B" w14:textId="28C49B89" w:rsidR="006867F4" w:rsidRPr="00FF660C" w:rsidRDefault="002D50C6" w:rsidP="00573135">
      <w:pPr>
        <w:pStyle w:val="Kop2"/>
      </w:pPr>
      <w:bookmarkStart w:id="36" w:name="_Toc121847163"/>
      <w:r w:rsidRPr="002D50C6">
        <w:lastRenderedPageBreak/>
        <w:t>Roken</w:t>
      </w:r>
      <w:bookmarkEnd w:id="35"/>
      <w:bookmarkEnd w:id="36"/>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6867F4" w14:paraId="345ACBB9" w14:textId="77777777" w:rsidTr="000A2D81">
        <w:trPr>
          <w:gridAfter w:val="1"/>
          <w:wAfter w:w="6" w:type="dxa"/>
          <w:cantSplit/>
          <w:trHeight w:val="227"/>
        </w:trPr>
        <w:sdt>
          <w:sdtPr>
            <w:id w:val="-375784626"/>
            <w14:checkbox>
              <w14:checked w14:val="0"/>
              <w14:checkedState w14:val="2612" w14:font="MS Gothic"/>
              <w14:uncheckedState w14:val="2610" w14:font="MS Gothic"/>
            </w14:checkbox>
          </w:sdtPr>
          <w:sdtEndPr/>
          <w:sdtContent>
            <w:tc>
              <w:tcPr>
                <w:tcW w:w="416" w:type="dxa"/>
              </w:tcPr>
              <w:p w14:paraId="67B4FDB4"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2575D435" w14:textId="07D5FADE" w:rsidR="006867F4" w:rsidRDefault="00546E09" w:rsidP="00546E09">
            <w:pPr>
              <w:pStyle w:val="RIVMStandaard"/>
            </w:pPr>
            <w:r w:rsidRPr="00546E09">
              <w:t>Er wordt alleen buiten gerookt of in de daarvoor bestemde ruimten.</w:t>
            </w:r>
          </w:p>
        </w:tc>
      </w:tr>
      <w:tr w:rsidR="00573135" w:rsidRPr="00D54C63" w14:paraId="70A1F20D"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38500378"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289945F4"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193648740"/>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0FCFC64D"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30F728E7" w14:textId="77777777" w:rsidR="00573135" w:rsidRPr="00396260" w:rsidRDefault="00573135" w:rsidP="00792782">
            <w:pPr>
              <w:pStyle w:val="RIVMStandaard"/>
              <w:rPr>
                <w:b/>
                <w:bCs/>
              </w:rPr>
            </w:pPr>
            <w:r w:rsidRPr="00396260">
              <w:rPr>
                <w:b/>
                <w:bCs/>
              </w:rPr>
              <w:t>Goed</w:t>
            </w:r>
          </w:p>
        </w:tc>
        <w:sdt>
          <w:sdtPr>
            <w:id w:val="1002698015"/>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14E8F0D9"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476C80E2" w14:textId="77777777" w:rsidR="00573135" w:rsidRPr="005A389D" w:rsidRDefault="00573135" w:rsidP="00792782">
            <w:pPr>
              <w:pStyle w:val="RIVMStandaard"/>
              <w:rPr>
                <w:b/>
                <w:bCs/>
              </w:rPr>
            </w:pPr>
            <w:r w:rsidRPr="005A389D">
              <w:rPr>
                <w:b/>
                <w:bCs/>
              </w:rPr>
              <w:t>Verbetering noodzakelijk</w:t>
            </w:r>
          </w:p>
        </w:tc>
      </w:tr>
    </w:tbl>
    <w:p w14:paraId="1B1D720B" w14:textId="77777777" w:rsidR="00573135" w:rsidRDefault="00573135" w:rsidP="000A2D81">
      <w:pPr>
        <w:pStyle w:val="RIVMStandaard"/>
        <w:spacing w:after="0"/>
      </w:pPr>
    </w:p>
    <w:tbl>
      <w:tblPr>
        <w:tblStyle w:val="Tabelraster"/>
        <w:tblW w:w="0" w:type="auto"/>
        <w:tblLook w:val="04A0" w:firstRow="1" w:lastRow="0" w:firstColumn="1" w:lastColumn="0" w:noHBand="0" w:noVBand="1"/>
      </w:tblPr>
      <w:tblGrid>
        <w:gridCol w:w="7361"/>
      </w:tblGrid>
      <w:tr w:rsidR="00573135" w14:paraId="510A4374"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53ACBFA6" w14:textId="77777777" w:rsidR="00573135" w:rsidRPr="009A3F7F" w:rsidRDefault="00573135" w:rsidP="00792782">
            <w:pPr>
              <w:pStyle w:val="RIVMStandaard"/>
            </w:pPr>
            <w:r w:rsidRPr="009A3F7F">
              <w:rPr>
                <w:b/>
                <w:bCs/>
              </w:rPr>
              <w:t>Constatering en advies:</w:t>
            </w:r>
            <w:r w:rsidRPr="009A3F7F">
              <w:t xml:space="preserve"> </w:t>
            </w:r>
          </w:p>
          <w:p w14:paraId="2541313A" w14:textId="77777777" w:rsidR="00573135" w:rsidRPr="009A3F7F" w:rsidRDefault="00573135" w:rsidP="00792782">
            <w:pPr>
              <w:pStyle w:val="RIVMStandaard"/>
            </w:pPr>
          </w:p>
        </w:tc>
      </w:tr>
    </w:tbl>
    <w:p w14:paraId="7407E36A" w14:textId="792A0C1B" w:rsidR="006867F4" w:rsidRDefault="002D50C6" w:rsidP="00573135">
      <w:pPr>
        <w:pStyle w:val="Kop1"/>
      </w:pPr>
      <w:bookmarkStart w:id="37" w:name="_Toc121847164"/>
      <w:r w:rsidRPr="002D50C6">
        <w:lastRenderedPageBreak/>
        <w:t>Legionellapreventie</w:t>
      </w:r>
      <w:bookmarkEnd w:id="37"/>
    </w:p>
    <w:p w14:paraId="29B84665" w14:textId="2DD4CC56" w:rsidR="00546E09" w:rsidRPr="00546E09" w:rsidRDefault="00546E09" w:rsidP="00546E09">
      <w:pPr>
        <w:pStyle w:val="RIVMStandaard"/>
      </w:pPr>
      <w:r w:rsidRPr="00546E09">
        <w:t xml:space="preserve">De checklist is bedoeld voor locaties die voor maximaal 4 weken als opvanglocatie worden gebruikt. </w:t>
      </w:r>
      <w:r w:rsidR="00123809">
        <w:t>Maar d</w:t>
      </w:r>
      <w:r w:rsidR="00A55F99">
        <w:t xml:space="preserve">e checklist </w:t>
      </w:r>
      <w:r w:rsidR="00123809">
        <w:t>voor legionella</w:t>
      </w:r>
      <w:r w:rsidR="000F5258">
        <w:softHyphen/>
      </w:r>
      <w:r w:rsidR="00123809">
        <w:t xml:space="preserve">preventie </w:t>
      </w:r>
      <w:r w:rsidR="00A55F99">
        <w:t>kan ook worden gebruikt voor locaties die langer</w:t>
      </w:r>
      <w:r w:rsidR="00123809">
        <w:t xml:space="preserve"> in gebruik zijn als opvanglocatie en waar </w:t>
      </w:r>
      <w:r w:rsidR="00A55F99">
        <w:t>de vluchtelingen korter dan 4 weken verblijven</w:t>
      </w:r>
      <w:r w:rsidR="00123809">
        <w:t xml:space="preserve">. De locatie kan dan worden gezien als een hotel (logiesverblijf). </w:t>
      </w:r>
      <w:r w:rsidR="000F5258">
        <w:t>Aangezien</w:t>
      </w:r>
      <w:r w:rsidR="00123809">
        <w:t xml:space="preserve"> </w:t>
      </w:r>
      <w:r w:rsidR="000F5258">
        <w:t xml:space="preserve">er </w:t>
      </w:r>
      <w:r w:rsidR="00123809">
        <w:t xml:space="preserve">hierdoor </w:t>
      </w:r>
      <w:r w:rsidR="000C1F26">
        <w:t>een verhoogde kans is op ‘</w:t>
      </w:r>
      <w:proofErr w:type="spellStart"/>
      <w:r w:rsidR="000C1F26">
        <w:t>reisgerelateerde</w:t>
      </w:r>
      <w:proofErr w:type="spellEnd"/>
      <w:r w:rsidR="000C1F26">
        <w:t xml:space="preserve"> </w:t>
      </w:r>
      <w:proofErr w:type="spellStart"/>
      <w:r w:rsidR="000C1F26">
        <w:t>legionellose</w:t>
      </w:r>
      <w:proofErr w:type="spellEnd"/>
      <w:r w:rsidR="000C1F26">
        <w:t xml:space="preserve">’ én </w:t>
      </w:r>
      <w:r w:rsidR="000F5258">
        <w:t xml:space="preserve">omdat er </w:t>
      </w:r>
      <w:r w:rsidR="000C1F26">
        <w:t xml:space="preserve">potentieel </w:t>
      </w:r>
      <w:r w:rsidR="00123809">
        <w:t>veel mensen in korte tijd blootgesteld kunnen worden is het vanuit volksgezondheids</w:t>
      </w:r>
      <w:r w:rsidR="000F5258">
        <w:softHyphen/>
      </w:r>
      <w:r w:rsidR="00123809">
        <w:t xml:space="preserve">perspectief verstandig maatregelen te nemen om blootstelling te beperken. </w:t>
      </w:r>
      <w:r w:rsidRPr="000F5258">
        <w:rPr>
          <w:i/>
          <w:iCs/>
        </w:rPr>
        <w:t>(</w:t>
      </w:r>
      <w:r w:rsidR="000F5258" w:rsidRPr="000F5258">
        <w:rPr>
          <w:i/>
          <w:iCs/>
        </w:rPr>
        <w:t>L</w:t>
      </w:r>
      <w:r w:rsidRPr="000F5258">
        <w:rPr>
          <w:i/>
          <w:iCs/>
        </w:rPr>
        <w:t>et wel, dit geldt alleen voor de periode dat de locatie als opvang dient. Het is en wordt geen prioritaire locatie: een risicoanalyse, beheersplan en monstername is niet noodzakelijk).</w:t>
      </w:r>
      <w:r w:rsidRPr="00546E09">
        <w:t xml:space="preserve"> </w:t>
      </w:r>
      <w:r w:rsidR="000C1F26">
        <w:t xml:space="preserve">Bij langer verblijf is er geen sprake meer van </w:t>
      </w:r>
      <w:proofErr w:type="spellStart"/>
      <w:r w:rsidR="000C1F26">
        <w:t>reisgerelateerde</w:t>
      </w:r>
      <w:proofErr w:type="spellEnd"/>
      <w:r w:rsidR="000C1F26">
        <w:t xml:space="preserve"> </w:t>
      </w:r>
      <w:proofErr w:type="spellStart"/>
      <w:r w:rsidR="000C1F26">
        <w:t>legionellose</w:t>
      </w:r>
      <w:proofErr w:type="spellEnd"/>
      <w:r w:rsidR="000C1F26">
        <w:t xml:space="preserve"> (situatie is vergelijkbaar met wonen) en is legionellapreventie niet noodzakelijk. </w:t>
      </w:r>
      <w:r w:rsidRPr="00546E09">
        <w:t>Alle gebouwen waar opvang plaatsvindt dienen aan het Bouwbesluit (NEN1006) te voldoen. Vraag zo nodig aan het Drinkwaterbedrijf om dit te controleren. Voor schepen</w:t>
      </w:r>
      <w:r w:rsidR="000F5258">
        <w:t>:</w:t>
      </w:r>
      <w:r w:rsidRPr="00546E09">
        <w:t xml:space="preserve"> zie paragraaf </w:t>
      </w:r>
      <w:r w:rsidR="000F5258">
        <w:t>1.5</w:t>
      </w:r>
      <w:r w:rsidRPr="00546E09">
        <w:t>.</w:t>
      </w:r>
    </w:p>
    <w:p w14:paraId="6DAC4E2B" w14:textId="7AD51E98" w:rsidR="006867F4" w:rsidRDefault="002D50C6" w:rsidP="00573135">
      <w:pPr>
        <w:pStyle w:val="Kop2"/>
      </w:pPr>
      <w:bookmarkStart w:id="38" w:name="_Toc121847165"/>
      <w:r w:rsidRPr="002D50C6">
        <w:t>Locatie</w:t>
      </w:r>
      <w:bookmarkEnd w:id="38"/>
    </w:p>
    <w:p w14:paraId="6FB7AB65" w14:textId="67C7C1E2" w:rsidR="006A6888" w:rsidRDefault="006A6888" w:rsidP="006A6888">
      <w:pPr>
        <w:pStyle w:val="RIVMStandaard"/>
      </w:pPr>
      <w:r w:rsidRPr="006A6888">
        <w:t>Is de tijdelijke opvang in een ‘prioritaire’ instelling</w:t>
      </w:r>
      <w:r w:rsidRPr="006A6888">
        <w:rPr>
          <w:rStyle w:val="Voetnootmarkering"/>
          <w:sz w:val="20"/>
        </w:rPr>
        <w:footnoteReference w:id="6"/>
      </w:r>
      <w:r w:rsidRPr="006A6888">
        <w:t xml:space="preserve"> (zorginstelling, hotel/camping/vakantiepark, zwembad/sauna, gevangenis of AZC)?</w:t>
      </w:r>
    </w:p>
    <w:p w14:paraId="1452203F" w14:textId="02198955" w:rsidR="006A6888" w:rsidRDefault="001F10A8" w:rsidP="001F10A8">
      <w:pPr>
        <w:pStyle w:val="RIVMStandaard"/>
        <w:tabs>
          <w:tab w:val="left" w:pos="567"/>
          <w:tab w:val="left" w:pos="1701"/>
        </w:tabs>
      </w:pPr>
      <w:r>
        <w:tab/>
      </w:r>
      <w:sdt>
        <w:sdtPr>
          <w:id w:val="2020800386"/>
          <w14:checkbox>
            <w14:checked w14:val="0"/>
            <w14:checkedState w14:val="2612" w14:font="MS Gothic"/>
            <w14:uncheckedState w14:val="2610" w14:font="MS Gothic"/>
          </w14:checkbox>
        </w:sdtPr>
        <w:sdtEndPr/>
        <w:sdtContent>
          <w:r w:rsidR="006A6888">
            <w:rPr>
              <w:rFonts w:ascii="MS Gothic" w:eastAsia="MS Gothic" w:hAnsi="MS Gothic" w:hint="eastAsia"/>
            </w:rPr>
            <w:t>☐</w:t>
          </w:r>
        </w:sdtContent>
      </w:sdt>
      <w:r w:rsidR="006A6888">
        <w:t xml:space="preserve"> Ja</w:t>
      </w:r>
      <w:r w:rsidR="006A6888">
        <w:tab/>
      </w:r>
      <w:sdt>
        <w:sdtPr>
          <w:id w:val="-823576015"/>
          <w14:checkbox>
            <w14:checked w14:val="0"/>
            <w14:checkedState w14:val="2612" w14:font="MS Gothic"/>
            <w14:uncheckedState w14:val="2610" w14:font="MS Gothic"/>
          </w14:checkbox>
        </w:sdtPr>
        <w:sdtEndPr/>
        <w:sdtContent>
          <w:r w:rsidR="006A6888">
            <w:rPr>
              <w:rFonts w:ascii="MS Gothic" w:eastAsia="MS Gothic" w:hAnsi="MS Gothic" w:hint="eastAsia"/>
            </w:rPr>
            <w:t>☐</w:t>
          </w:r>
        </w:sdtContent>
      </w:sdt>
      <w:r w:rsidR="006A6888">
        <w:t xml:space="preserve"> Nee</w:t>
      </w:r>
    </w:p>
    <w:p w14:paraId="2F104E67" w14:textId="4AA3B7BA" w:rsidR="006A6888" w:rsidRPr="006A6888" w:rsidRDefault="006A6888" w:rsidP="001F10A8">
      <w:pPr>
        <w:pStyle w:val="RIVMStandaard"/>
        <w:tabs>
          <w:tab w:val="left" w:pos="1985"/>
        </w:tabs>
        <w:spacing w:after="0"/>
      </w:pPr>
      <w:r w:rsidRPr="006A6888">
        <w:rPr>
          <w:u w:val="single"/>
        </w:rPr>
        <w:t>Indien ja</w:t>
      </w:r>
      <w:r>
        <w:t>:</w:t>
      </w:r>
    </w:p>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6955"/>
      </w:tblGrid>
      <w:tr w:rsidR="006369F6" w14:paraId="64702E86" w14:textId="77777777" w:rsidTr="006A6888">
        <w:trPr>
          <w:cantSplit/>
          <w:trHeight w:val="227"/>
        </w:trPr>
        <w:sdt>
          <w:sdtPr>
            <w:id w:val="-1874992638"/>
            <w14:checkbox>
              <w14:checked w14:val="0"/>
              <w14:checkedState w14:val="2612" w14:font="MS Gothic"/>
              <w14:uncheckedState w14:val="2610" w14:font="MS Gothic"/>
            </w14:checkbox>
          </w:sdtPr>
          <w:sdtEndPr/>
          <w:sdtContent>
            <w:tc>
              <w:tcPr>
                <w:tcW w:w="416" w:type="dxa"/>
              </w:tcPr>
              <w:p w14:paraId="0F6F425C" w14:textId="7960AC30" w:rsidR="006369F6" w:rsidRDefault="00EE56FF" w:rsidP="006046CC">
                <w:pPr>
                  <w:pStyle w:val="RIVMStandaard"/>
                </w:pPr>
                <w:r>
                  <w:rPr>
                    <w:rFonts w:ascii="MS Gothic" w:eastAsia="MS Gothic" w:hAnsi="MS Gothic" w:hint="eastAsia"/>
                  </w:rPr>
                  <w:t>☐</w:t>
                </w:r>
              </w:p>
            </w:tc>
          </w:sdtContent>
        </w:sdt>
        <w:tc>
          <w:tcPr>
            <w:tcW w:w="6955" w:type="dxa"/>
          </w:tcPr>
          <w:p w14:paraId="3A518536" w14:textId="68B7DB10" w:rsidR="006369F6" w:rsidRPr="004369C9" w:rsidRDefault="006369F6" w:rsidP="00B035E5">
            <w:pPr>
              <w:pStyle w:val="RIVMStandaard"/>
              <w:rPr>
                <w:highlight w:val="yellow"/>
                <w:u w:val="single"/>
              </w:rPr>
            </w:pPr>
            <w:r w:rsidRPr="00B035E5">
              <w:t>Legionellapreventie voor de leidingwaterinstallatie is verplicht en er dient een beheersplan te worden uitgevoerd. Bij het ontbreken van het beheersplan of niet uitvoeren van het beheersplan dient dit gemeld te worden bij de gemeente en de beheerder. Overweeg melding bij ILT.</w:t>
            </w:r>
          </w:p>
        </w:tc>
      </w:tr>
    </w:tbl>
    <w:p w14:paraId="2B3277F1" w14:textId="2D4C48CF" w:rsidR="006A6888" w:rsidRDefault="006A6888" w:rsidP="006A6888">
      <w:pPr>
        <w:pStyle w:val="RIVMStandaard"/>
      </w:pPr>
      <w:bookmarkStart w:id="39" w:name="_Toc121847166"/>
      <w:r w:rsidRPr="00EE56FF">
        <w:rPr>
          <w:u w:val="single"/>
        </w:rPr>
        <w:t>Indien nee</w:t>
      </w:r>
      <w:r w:rsidR="00EE56FF" w:rsidRPr="00EE56FF">
        <w:t xml:space="preserve"> </w:t>
      </w:r>
      <w:r w:rsidR="00EE56FF" w:rsidRPr="00B70488">
        <w:t>(bijv. opvang in sporthal, school of kantoor)</w:t>
      </w:r>
      <w:r w:rsidRPr="006A6888">
        <w:t xml:space="preserve">: </w:t>
      </w:r>
      <w:r w:rsidRPr="00B70488">
        <w:t>Is er sprake van kortdurend verblijf van de vluchtelingen (&lt;4</w:t>
      </w:r>
      <w:r>
        <w:t> </w:t>
      </w:r>
      <w:r w:rsidRPr="00B70488">
        <w:t>weken)</w:t>
      </w:r>
      <w:r>
        <w:t>?</w:t>
      </w:r>
    </w:p>
    <w:p w14:paraId="3B788C35" w14:textId="77777777" w:rsidR="001F10A8" w:rsidRDefault="001F10A8" w:rsidP="001F10A8">
      <w:pPr>
        <w:pStyle w:val="RIVMStandaard"/>
        <w:tabs>
          <w:tab w:val="left" w:pos="567"/>
          <w:tab w:val="left" w:pos="1701"/>
        </w:tabs>
      </w:pPr>
      <w:r>
        <w:tab/>
      </w:r>
      <w:sdt>
        <w:sdtPr>
          <w:id w:val="6680642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sdt>
        <w:sdtPr>
          <w:id w:val="-808093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Nee</w:t>
      </w:r>
    </w:p>
    <w:p w14:paraId="52CDA404" w14:textId="77777777" w:rsidR="006A6888" w:rsidRPr="006A6888" w:rsidRDefault="006A6888" w:rsidP="001F10A8">
      <w:pPr>
        <w:pStyle w:val="RIVMStandaard"/>
        <w:tabs>
          <w:tab w:val="left" w:pos="1985"/>
        </w:tabs>
        <w:spacing w:after="0"/>
      </w:pPr>
      <w:r w:rsidRPr="006A6888">
        <w:rPr>
          <w:u w:val="single"/>
        </w:rPr>
        <w:t>Indien ja</w:t>
      </w:r>
      <w:r>
        <w:t>:</w:t>
      </w:r>
    </w:p>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6955"/>
      </w:tblGrid>
      <w:tr w:rsidR="006A6888" w14:paraId="572CD3E5" w14:textId="77777777" w:rsidTr="009F55A6">
        <w:trPr>
          <w:cantSplit/>
          <w:trHeight w:val="227"/>
        </w:trPr>
        <w:sdt>
          <w:sdtPr>
            <w:id w:val="-1479682513"/>
            <w14:checkbox>
              <w14:checked w14:val="0"/>
              <w14:checkedState w14:val="2612" w14:font="MS Gothic"/>
              <w14:uncheckedState w14:val="2610" w14:font="MS Gothic"/>
            </w14:checkbox>
          </w:sdtPr>
          <w:sdtEndPr/>
          <w:sdtContent>
            <w:tc>
              <w:tcPr>
                <w:tcW w:w="416" w:type="dxa"/>
              </w:tcPr>
              <w:p w14:paraId="13C18F12" w14:textId="73FB3E06" w:rsidR="006A6888" w:rsidRDefault="006A6888" w:rsidP="009F55A6">
                <w:pPr>
                  <w:pStyle w:val="RIVMStandaard"/>
                </w:pPr>
                <w:r>
                  <w:rPr>
                    <w:rFonts w:ascii="MS Gothic" w:eastAsia="MS Gothic" w:hAnsi="MS Gothic" w:hint="eastAsia"/>
                  </w:rPr>
                  <w:t>☐</w:t>
                </w:r>
              </w:p>
            </w:tc>
          </w:sdtContent>
        </w:sdt>
        <w:tc>
          <w:tcPr>
            <w:tcW w:w="6955" w:type="dxa"/>
          </w:tcPr>
          <w:p w14:paraId="039A72A5" w14:textId="0B3C7841" w:rsidR="006A6888" w:rsidRPr="004369C9" w:rsidRDefault="00EE56FF" w:rsidP="009F55A6">
            <w:pPr>
              <w:pStyle w:val="RIVMStandaard"/>
              <w:rPr>
                <w:highlight w:val="yellow"/>
                <w:u w:val="single"/>
              </w:rPr>
            </w:pPr>
            <w:r>
              <w:t>Voorzie alle</w:t>
            </w:r>
            <w:r w:rsidRPr="00B035E5">
              <w:t xml:space="preserve"> douche</w:t>
            </w:r>
            <w:r>
              <w:t xml:space="preserve">s </w:t>
            </w:r>
            <w:r w:rsidRPr="00B035E5">
              <w:t>voor de duur van de opvang van een douchekop met een filter die bacteriën tegenhoudt.</w:t>
            </w:r>
            <w:r>
              <w:t xml:space="preserve"> </w:t>
            </w:r>
            <w:r w:rsidRPr="00B035E5">
              <w:t>Als een douchefilter niet mogelijk is</w:t>
            </w:r>
            <w:r w:rsidRPr="00EE56FF">
              <w:t>; zie 4.2.</w:t>
            </w:r>
          </w:p>
        </w:tc>
      </w:tr>
    </w:tbl>
    <w:p w14:paraId="71D3D94E" w14:textId="4D8E7A19" w:rsidR="006A6888" w:rsidRPr="006A6888" w:rsidRDefault="006A6888" w:rsidP="006A6888">
      <w:pPr>
        <w:pStyle w:val="RIVMStandaard"/>
        <w:tabs>
          <w:tab w:val="left" w:pos="1985"/>
        </w:tabs>
      </w:pPr>
      <w:r w:rsidRPr="006A6888">
        <w:rPr>
          <w:u w:val="single"/>
        </w:rPr>
        <w:t xml:space="preserve">Indien </w:t>
      </w:r>
      <w:r>
        <w:rPr>
          <w:u w:val="single"/>
        </w:rPr>
        <w:t>nee</w:t>
      </w:r>
      <w:r>
        <w:t>:</w:t>
      </w:r>
      <w:r w:rsidR="00EE56FF">
        <w:t xml:space="preserve"> geen maatregelen m.b.t. legionellapreventie noodzakelijk.</w:t>
      </w:r>
    </w:p>
    <w:tbl>
      <w:tblPr>
        <w:tblStyle w:val="Tabelraster"/>
        <w:tblW w:w="7377" w:type="dxa"/>
        <w:tblBorders>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7"/>
      </w:tblGrid>
      <w:tr w:rsidR="006A6888" w:rsidRPr="00D54C63" w14:paraId="3AC7982A" w14:textId="77777777" w:rsidTr="009F55A6">
        <w:trPr>
          <w:cantSplit/>
          <w:trHeight w:val="227"/>
        </w:trPr>
        <w:tc>
          <w:tcPr>
            <w:tcW w:w="7377" w:type="dxa"/>
            <w:gridSpan w:val="4"/>
            <w:tcBorders>
              <w:top w:val="single" w:sz="2" w:space="0" w:color="595959" w:themeColor="text1" w:themeTint="A6"/>
              <w:left w:val="single" w:sz="2" w:space="0" w:color="595959" w:themeColor="text1" w:themeTint="A6"/>
              <w:right w:val="single" w:sz="2" w:space="0" w:color="595959" w:themeColor="text1" w:themeTint="A6"/>
            </w:tcBorders>
          </w:tcPr>
          <w:p w14:paraId="346C5362" w14:textId="77777777" w:rsidR="006A6888" w:rsidRPr="005A389D" w:rsidRDefault="006A6888" w:rsidP="009F55A6">
            <w:pPr>
              <w:pStyle w:val="RIVMStandaard"/>
              <w:keepNext/>
              <w:rPr>
                <w:b/>
                <w:bCs/>
              </w:rPr>
            </w:pPr>
            <w:r w:rsidRPr="00B014F1">
              <w:rPr>
                <w:b/>
                <w:bCs/>
              </w:rPr>
              <w:lastRenderedPageBreak/>
              <w:t>Beoordeling</w:t>
            </w:r>
            <w:r>
              <w:rPr>
                <w:b/>
                <w:bCs/>
              </w:rPr>
              <w:t>:</w:t>
            </w:r>
          </w:p>
        </w:tc>
      </w:tr>
      <w:tr w:rsidR="006A6888" w:rsidRPr="00D54C63" w14:paraId="6A2E9BEE" w14:textId="77777777" w:rsidTr="009F55A6">
        <w:trPr>
          <w:cantSplit/>
          <w:trHeight w:val="227"/>
        </w:trPr>
        <w:sdt>
          <w:sdtPr>
            <w:id w:val="-1967811582"/>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16255AA1" w14:textId="77777777" w:rsidR="006A6888" w:rsidRDefault="006A6888" w:rsidP="009F55A6">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32127E06" w14:textId="77777777" w:rsidR="006A6888" w:rsidRPr="00396260" w:rsidRDefault="006A6888" w:rsidP="009F55A6">
            <w:pPr>
              <w:pStyle w:val="RIVMStandaard"/>
              <w:rPr>
                <w:b/>
                <w:bCs/>
              </w:rPr>
            </w:pPr>
            <w:r w:rsidRPr="00396260">
              <w:rPr>
                <w:b/>
                <w:bCs/>
              </w:rPr>
              <w:t>Goed</w:t>
            </w:r>
          </w:p>
        </w:tc>
        <w:sdt>
          <w:sdtPr>
            <w:id w:val="2087723131"/>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0A79741D" w14:textId="77777777" w:rsidR="006A6888" w:rsidRPr="00D54C63" w:rsidRDefault="006A6888" w:rsidP="009F55A6">
                <w:pPr>
                  <w:pStyle w:val="RIVMStandaard"/>
                </w:pPr>
                <w:r>
                  <w:rPr>
                    <w:rFonts w:ascii="MS Gothic" w:eastAsia="MS Gothic" w:hAnsi="MS Gothic" w:hint="eastAsia"/>
                  </w:rPr>
                  <w:t>☐</w:t>
                </w:r>
              </w:p>
            </w:tc>
          </w:sdtContent>
        </w:sdt>
        <w:tc>
          <w:tcPr>
            <w:tcW w:w="4227" w:type="dxa"/>
            <w:tcBorders>
              <w:bottom w:val="single" w:sz="2" w:space="0" w:color="595959" w:themeColor="text1" w:themeTint="A6"/>
              <w:right w:val="single" w:sz="2" w:space="0" w:color="595959" w:themeColor="text1" w:themeTint="A6"/>
            </w:tcBorders>
          </w:tcPr>
          <w:p w14:paraId="70683E65" w14:textId="77777777" w:rsidR="006A6888" w:rsidRPr="005A389D" w:rsidRDefault="006A6888" w:rsidP="009F55A6">
            <w:pPr>
              <w:pStyle w:val="RIVMStandaard"/>
              <w:rPr>
                <w:b/>
                <w:bCs/>
              </w:rPr>
            </w:pPr>
            <w:r w:rsidRPr="005A389D">
              <w:rPr>
                <w:b/>
                <w:bCs/>
              </w:rPr>
              <w:t>Verbetering noodzakelijk</w:t>
            </w:r>
          </w:p>
        </w:tc>
      </w:tr>
    </w:tbl>
    <w:p w14:paraId="1920E164" w14:textId="77777777" w:rsidR="006A6888" w:rsidRDefault="006A6888" w:rsidP="006A6888">
      <w:pPr>
        <w:pStyle w:val="RIVMStandaard"/>
        <w:spacing w:after="0"/>
      </w:pPr>
    </w:p>
    <w:tbl>
      <w:tblPr>
        <w:tblStyle w:val="Tabelraster"/>
        <w:tblW w:w="0" w:type="auto"/>
        <w:tblLook w:val="04A0" w:firstRow="1" w:lastRow="0" w:firstColumn="1" w:lastColumn="0" w:noHBand="0" w:noVBand="1"/>
      </w:tblPr>
      <w:tblGrid>
        <w:gridCol w:w="7361"/>
      </w:tblGrid>
      <w:tr w:rsidR="006A6888" w14:paraId="29676A3A" w14:textId="77777777" w:rsidTr="009F55A6">
        <w:trPr>
          <w:trHeight w:val="2268"/>
        </w:trPr>
        <w:tc>
          <w:tcPr>
            <w:tcW w:w="7361" w:type="dxa"/>
            <w:tcBorders>
              <w:top w:val="single" w:sz="4" w:space="0" w:color="595959"/>
              <w:left w:val="single" w:sz="4" w:space="0" w:color="595959"/>
              <w:bottom w:val="single" w:sz="4" w:space="0" w:color="595959"/>
              <w:right w:val="single" w:sz="4" w:space="0" w:color="595959"/>
            </w:tcBorders>
          </w:tcPr>
          <w:p w14:paraId="1D736A55" w14:textId="77777777" w:rsidR="006A6888" w:rsidRPr="009A3F7F" w:rsidRDefault="006A6888" w:rsidP="009F55A6">
            <w:pPr>
              <w:pStyle w:val="RIVMStandaard"/>
            </w:pPr>
            <w:r w:rsidRPr="009A3F7F">
              <w:rPr>
                <w:b/>
                <w:bCs/>
              </w:rPr>
              <w:t>Constatering en advies:</w:t>
            </w:r>
            <w:r w:rsidRPr="009A3F7F">
              <w:t xml:space="preserve"> </w:t>
            </w:r>
          </w:p>
          <w:p w14:paraId="6FC310C6" w14:textId="77777777" w:rsidR="006A6888" w:rsidRPr="009A3F7F" w:rsidRDefault="006A6888" w:rsidP="009F55A6">
            <w:pPr>
              <w:pStyle w:val="RIVMStandaard"/>
            </w:pPr>
          </w:p>
        </w:tc>
      </w:tr>
    </w:tbl>
    <w:p w14:paraId="06B79C64" w14:textId="0E92BE66" w:rsidR="006867F4" w:rsidRDefault="002D50C6" w:rsidP="002D50C6">
      <w:pPr>
        <w:pStyle w:val="Kop2"/>
      </w:pPr>
      <w:r w:rsidRPr="002D50C6">
        <w:t>Beheersmaatregelen</w:t>
      </w:r>
      <w:bookmarkEnd w:id="39"/>
    </w:p>
    <w:p w14:paraId="67F2CCB2" w14:textId="3D0CD548" w:rsidR="00B035E5" w:rsidRPr="00B035E5" w:rsidRDefault="00B035E5" w:rsidP="00B035E5">
      <w:pPr>
        <w:pStyle w:val="RIVMStandaard"/>
      </w:pPr>
      <w:r w:rsidRPr="00B035E5">
        <w:t>Let op: onderstaande maatregelen zijn alleen bestemd voor tijdelijke crisesopvang en niet bedoeld voor structurele legionellapreventie. Onderstaande maatregelen zijn enkel een tussenoplossing totdat de douchekoppen met filters zijn geplaatst of voor situaties waarbij het plaatsen van deze douchekoppen niet mogelijk is.</w:t>
      </w:r>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221FBD00" w14:textId="77777777" w:rsidTr="000A2D81">
        <w:trPr>
          <w:gridAfter w:val="1"/>
          <w:wAfter w:w="6" w:type="dxa"/>
          <w:cantSplit/>
          <w:trHeight w:val="227"/>
        </w:trPr>
        <w:sdt>
          <w:sdtPr>
            <w:id w:val="-2083978409"/>
            <w14:checkbox>
              <w14:checked w14:val="0"/>
              <w14:checkedState w14:val="2612" w14:font="MS Gothic"/>
              <w14:uncheckedState w14:val="2610" w14:font="MS Gothic"/>
            </w14:checkbox>
          </w:sdtPr>
          <w:sdtEndPr/>
          <w:sdtContent>
            <w:tc>
              <w:tcPr>
                <w:tcW w:w="416" w:type="dxa"/>
              </w:tcPr>
              <w:p w14:paraId="5AFC36EF"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18D4431F" w14:textId="34FA6D46" w:rsidR="00D8047E" w:rsidRDefault="00B035E5" w:rsidP="00B035E5">
            <w:pPr>
              <w:pStyle w:val="RIVMStandaard"/>
            </w:pPr>
            <w:r w:rsidRPr="00B035E5">
              <w:t>Indien de temperatuur van het warmwatertappunt voor opening niet minimaal 60°C is: de warmwaterbereider (bijv. boiler/geiser) is hoger afgesteld of vervangen en het tappunt is nu wel 60°C.</w:t>
            </w:r>
          </w:p>
        </w:tc>
      </w:tr>
      <w:tr w:rsidR="00D8047E" w14:paraId="3EA1C62E" w14:textId="77777777" w:rsidTr="000A2D81">
        <w:trPr>
          <w:gridAfter w:val="1"/>
          <w:wAfter w:w="6" w:type="dxa"/>
          <w:cantSplit/>
          <w:trHeight w:val="227"/>
        </w:trPr>
        <w:sdt>
          <w:sdtPr>
            <w:id w:val="2106229609"/>
            <w14:checkbox>
              <w14:checked w14:val="0"/>
              <w14:checkedState w14:val="2612" w14:font="MS Gothic"/>
              <w14:uncheckedState w14:val="2610" w14:font="MS Gothic"/>
            </w14:checkbox>
          </w:sdtPr>
          <w:sdtEndPr/>
          <w:sdtContent>
            <w:tc>
              <w:tcPr>
                <w:tcW w:w="416" w:type="dxa"/>
              </w:tcPr>
              <w:p w14:paraId="36A28071" w14:textId="7952F777" w:rsidR="00D8047E" w:rsidRDefault="00C05EDB" w:rsidP="002E65B6">
                <w:pPr>
                  <w:pStyle w:val="RIVMStandaard"/>
                </w:pPr>
                <w:r>
                  <w:rPr>
                    <w:rFonts w:ascii="MS Gothic" w:eastAsia="MS Gothic" w:hAnsi="MS Gothic" w:hint="eastAsia"/>
                  </w:rPr>
                  <w:t>☐</w:t>
                </w:r>
              </w:p>
            </w:tc>
          </w:sdtContent>
        </w:sdt>
        <w:tc>
          <w:tcPr>
            <w:tcW w:w="6955" w:type="dxa"/>
            <w:gridSpan w:val="3"/>
          </w:tcPr>
          <w:p w14:paraId="132647EB" w14:textId="4B8E8112" w:rsidR="00D8047E" w:rsidRDefault="00C05EDB" w:rsidP="00B035E5">
            <w:pPr>
              <w:pStyle w:val="RIVMStandaard"/>
            </w:pPr>
            <w:r>
              <w:t>Alle t</w:t>
            </w:r>
            <w:r w:rsidR="00B035E5" w:rsidRPr="00B035E5">
              <w:t xml:space="preserve">appunten </w:t>
            </w:r>
            <w:r>
              <w:t xml:space="preserve">minimaal wekelijks gebruiken. </w:t>
            </w:r>
            <w:r w:rsidR="00212888">
              <w:t xml:space="preserve">Tappunten </w:t>
            </w:r>
            <w:r w:rsidR="00B035E5" w:rsidRPr="00B035E5">
              <w:t>die niet frequent worden gebruikt, worden voor de duur dat de locatie als crisesopvang wordt gebruikt wekelijks 2</w:t>
            </w:r>
            <w:r w:rsidR="005A438E">
              <w:t> </w:t>
            </w:r>
            <w:r w:rsidR="00B035E5" w:rsidRPr="00B035E5">
              <w:t xml:space="preserve">minuten doorgespoeld. </w:t>
            </w:r>
          </w:p>
        </w:tc>
      </w:tr>
      <w:tr w:rsidR="005A438E" w14:paraId="5381288C" w14:textId="77777777" w:rsidTr="000A2D81">
        <w:trPr>
          <w:gridAfter w:val="1"/>
          <w:wAfter w:w="6" w:type="dxa"/>
          <w:cantSplit/>
          <w:trHeight w:val="227"/>
        </w:trPr>
        <w:sdt>
          <w:sdtPr>
            <w:id w:val="547801570"/>
            <w14:checkbox>
              <w14:checked w14:val="0"/>
              <w14:checkedState w14:val="2612" w14:font="MS Gothic"/>
              <w14:uncheckedState w14:val="2610" w14:font="MS Gothic"/>
            </w14:checkbox>
          </w:sdtPr>
          <w:sdtEndPr/>
          <w:sdtContent>
            <w:tc>
              <w:tcPr>
                <w:tcW w:w="416" w:type="dxa"/>
              </w:tcPr>
              <w:p w14:paraId="72D7E224" w14:textId="26C0B331" w:rsidR="005A438E" w:rsidRDefault="005A438E" w:rsidP="002E65B6">
                <w:pPr>
                  <w:pStyle w:val="RIVMStandaard"/>
                </w:pPr>
                <w:r>
                  <w:rPr>
                    <w:rFonts w:ascii="MS Gothic" w:eastAsia="MS Gothic" w:hAnsi="MS Gothic" w:hint="eastAsia"/>
                  </w:rPr>
                  <w:t>☐</w:t>
                </w:r>
              </w:p>
            </w:tc>
          </w:sdtContent>
        </w:sdt>
        <w:tc>
          <w:tcPr>
            <w:tcW w:w="6955" w:type="dxa"/>
            <w:gridSpan w:val="3"/>
          </w:tcPr>
          <w:p w14:paraId="5F0B6727" w14:textId="2C7C0209" w:rsidR="005A438E" w:rsidRDefault="005A438E" w:rsidP="00B035E5">
            <w:pPr>
              <w:pStyle w:val="RIVMStandaard"/>
            </w:pPr>
            <w:r>
              <w:t>Lucht de doucheruimte direct na het douchen. Zorg continu voor voldoende ventilatie.</w:t>
            </w:r>
          </w:p>
        </w:tc>
      </w:tr>
      <w:tr w:rsidR="00573135" w:rsidRPr="00D54C63" w14:paraId="6F67A759"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18CF9A85"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519AAC7C"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037656618"/>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768BE2A9"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6F836BCC" w14:textId="77777777" w:rsidR="00573135" w:rsidRPr="00396260" w:rsidRDefault="00573135" w:rsidP="00792782">
            <w:pPr>
              <w:pStyle w:val="RIVMStandaard"/>
              <w:rPr>
                <w:b/>
                <w:bCs/>
              </w:rPr>
            </w:pPr>
            <w:r w:rsidRPr="00396260">
              <w:rPr>
                <w:b/>
                <w:bCs/>
              </w:rPr>
              <w:t>Goed</w:t>
            </w:r>
          </w:p>
        </w:tc>
        <w:sdt>
          <w:sdtPr>
            <w:id w:val="2038772564"/>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1FCB5B6F"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577F8192" w14:textId="77777777" w:rsidR="00573135" w:rsidRPr="005A389D" w:rsidRDefault="00573135" w:rsidP="00792782">
            <w:pPr>
              <w:pStyle w:val="RIVMStandaard"/>
              <w:rPr>
                <w:b/>
                <w:bCs/>
              </w:rPr>
            </w:pPr>
            <w:r w:rsidRPr="005A389D">
              <w:rPr>
                <w:b/>
                <w:bCs/>
              </w:rPr>
              <w:t>Verbetering noodzakelijk</w:t>
            </w:r>
          </w:p>
        </w:tc>
      </w:tr>
    </w:tbl>
    <w:p w14:paraId="35D7E0D9" w14:textId="77777777" w:rsidR="00573135" w:rsidRDefault="00573135" w:rsidP="000A2D81">
      <w:pPr>
        <w:pStyle w:val="RIVMStandaard"/>
        <w:spacing w:after="0"/>
      </w:pPr>
    </w:p>
    <w:tbl>
      <w:tblPr>
        <w:tblStyle w:val="Tabelraster"/>
        <w:tblW w:w="0" w:type="auto"/>
        <w:tblLook w:val="04A0" w:firstRow="1" w:lastRow="0" w:firstColumn="1" w:lastColumn="0" w:noHBand="0" w:noVBand="1"/>
      </w:tblPr>
      <w:tblGrid>
        <w:gridCol w:w="7361"/>
      </w:tblGrid>
      <w:tr w:rsidR="00573135" w14:paraId="160D2EDE" w14:textId="77777777" w:rsidTr="000300BC">
        <w:trPr>
          <w:trHeight w:val="2268"/>
        </w:trPr>
        <w:tc>
          <w:tcPr>
            <w:tcW w:w="7361" w:type="dxa"/>
            <w:tcBorders>
              <w:top w:val="single" w:sz="4" w:space="0" w:color="595959"/>
              <w:left w:val="single" w:sz="4" w:space="0" w:color="595959"/>
              <w:bottom w:val="single" w:sz="4" w:space="0" w:color="595959"/>
              <w:right w:val="single" w:sz="4" w:space="0" w:color="595959"/>
            </w:tcBorders>
          </w:tcPr>
          <w:p w14:paraId="35D9A978" w14:textId="77777777" w:rsidR="00573135" w:rsidRPr="009A3F7F" w:rsidRDefault="00573135" w:rsidP="00792782">
            <w:pPr>
              <w:pStyle w:val="RIVMStandaard"/>
            </w:pPr>
            <w:r w:rsidRPr="009A3F7F">
              <w:rPr>
                <w:b/>
                <w:bCs/>
              </w:rPr>
              <w:t>Constatering en advies:</w:t>
            </w:r>
            <w:r w:rsidRPr="009A3F7F">
              <w:t xml:space="preserve"> </w:t>
            </w:r>
          </w:p>
          <w:p w14:paraId="7A4722C1" w14:textId="77777777" w:rsidR="00573135" w:rsidRPr="009A3F7F" w:rsidRDefault="00573135" w:rsidP="00792782">
            <w:pPr>
              <w:pStyle w:val="RIVMStandaard"/>
            </w:pPr>
          </w:p>
        </w:tc>
      </w:tr>
    </w:tbl>
    <w:p w14:paraId="5B820566" w14:textId="74899213" w:rsidR="006867F4" w:rsidRDefault="00D8047E" w:rsidP="00D8047E">
      <w:pPr>
        <w:pStyle w:val="Kop1"/>
      </w:pPr>
      <w:bookmarkStart w:id="40" w:name="_Toc121847167"/>
      <w:r w:rsidRPr="00D8047E">
        <w:lastRenderedPageBreak/>
        <w:t>Reiniging en desinfectie</w:t>
      </w:r>
      <w:bookmarkEnd w:id="40"/>
    </w:p>
    <w:p w14:paraId="43A96704" w14:textId="0B9B297F" w:rsidR="00E02498" w:rsidRDefault="00E02498" w:rsidP="00E02498">
      <w:pPr>
        <w:pStyle w:val="Kop2"/>
      </w:pPr>
      <w:bookmarkStart w:id="41" w:name="_Toc121847168"/>
      <w:r>
        <w:t>Algemeen</w:t>
      </w:r>
      <w:bookmarkEnd w:id="41"/>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7"/>
      </w:tblGrid>
      <w:tr w:rsidR="00E02498" w14:paraId="15375C57" w14:textId="77777777" w:rsidTr="00E02498">
        <w:trPr>
          <w:cantSplit/>
          <w:trHeight w:val="227"/>
        </w:trPr>
        <w:sdt>
          <w:sdtPr>
            <w:id w:val="-468746230"/>
            <w14:checkbox>
              <w14:checked w14:val="0"/>
              <w14:checkedState w14:val="2612" w14:font="MS Gothic"/>
              <w14:uncheckedState w14:val="2610" w14:font="MS Gothic"/>
            </w14:checkbox>
          </w:sdtPr>
          <w:sdtEndPr/>
          <w:sdtContent>
            <w:tc>
              <w:tcPr>
                <w:tcW w:w="416" w:type="dxa"/>
              </w:tcPr>
              <w:p w14:paraId="54E1DA78" w14:textId="77777777" w:rsidR="00E02498" w:rsidRDefault="00E02498" w:rsidP="007766B6">
                <w:pPr>
                  <w:pStyle w:val="RIVMStandaard"/>
                </w:pPr>
                <w:r>
                  <w:rPr>
                    <w:rFonts w:ascii="MS Gothic" w:eastAsia="MS Gothic" w:hAnsi="MS Gothic" w:hint="eastAsia"/>
                  </w:rPr>
                  <w:t>☐</w:t>
                </w:r>
              </w:p>
            </w:tc>
          </w:sdtContent>
        </w:sdt>
        <w:tc>
          <w:tcPr>
            <w:tcW w:w="6961" w:type="dxa"/>
            <w:gridSpan w:val="3"/>
          </w:tcPr>
          <w:p w14:paraId="77871B83" w14:textId="4F0D6FDD" w:rsidR="00E02498" w:rsidRDefault="00E02498" w:rsidP="007766B6">
            <w:pPr>
              <w:pStyle w:val="RIVMStandaard"/>
            </w:pPr>
            <w:r w:rsidRPr="006836FD">
              <w:t>Maak dagelijks schoon en vaker bij zichtbaar vuil.</w:t>
            </w:r>
          </w:p>
        </w:tc>
      </w:tr>
      <w:tr w:rsidR="00E02498" w:rsidRPr="00E02498" w14:paraId="2A28B7E5" w14:textId="77777777" w:rsidTr="00E02498">
        <w:trPr>
          <w:cantSplit/>
          <w:trHeight w:val="227"/>
        </w:trPr>
        <w:sdt>
          <w:sdtPr>
            <w:id w:val="-1841379862"/>
            <w14:checkbox>
              <w14:checked w14:val="0"/>
              <w14:checkedState w14:val="2612" w14:font="MS Gothic"/>
              <w14:uncheckedState w14:val="2610" w14:font="MS Gothic"/>
            </w14:checkbox>
          </w:sdtPr>
          <w:sdtEndPr/>
          <w:sdtContent>
            <w:tc>
              <w:tcPr>
                <w:tcW w:w="416" w:type="dxa"/>
              </w:tcPr>
              <w:p w14:paraId="04567124" w14:textId="50A5EAFB" w:rsidR="00E02498" w:rsidRDefault="00E02498" w:rsidP="007766B6">
                <w:pPr>
                  <w:pStyle w:val="RIVMStandaard"/>
                </w:pPr>
                <w:r>
                  <w:rPr>
                    <w:rFonts w:ascii="MS Gothic" w:eastAsia="MS Gothic" w:hAnsi="MS Gothic" w:hint="eastAsia"/>
                  </w:rPr>
                  <w:t>☐</w:t>
                </w:r>
              </w:p>
            </w:tc>
          </w:sdtContent>
        </w:sdt>
        <w:tc>
          <w:tcPr>
            <w:tcW w:w="6961" w:type="dxa"/>
            <w:gridSpan w:val="3"/>
          </w:tcPr>
          <w:p w14:paraId="033F3033" w14:textId="3A16FA7C" w:rsidR="00E02498" w:rsidRPr="00E02498" w:rsidRDefault="00E02498" w:rsidP="007766B6">
            <w:pPr>
              <w:pStyle w:val="RIVMStandaard"/>
              <w:rPr>
                <w:spacing w:val="-6"/>
              </w:rPr>
            </w:pPr>
            <w:r w:rsidRPr="00E02498">
              <w:rPr>
                <w:spacing w:val="-6"/>
              </w:rPr>
              <w:t>Er wordt gewerkt volgens werkinstructies en een schoonmaakschema.</w:t>
            </w:r>
          </w:p>
        </w:tc>
      </w:tr>
      <w:tr w:rsidR="00E02498" w:rsidRPr="00E02498" w14:paraId="365B37B2" w14:textId="77777777" w:rsidTr="00E02498">
        <w:trPr>
          <w:cantSplit/>
          <w:trHeight w:val="227"/>
        </w:trPr>
        <w:sdt>
          <w:sdtPr>
            <w:id w:val="425314857"/>
            <w14:checkbox>
              <w14:checked w14:val="0"/>
              <w14:checkedState w14:val="2612" w14:font="MS Gothic"/>
              <w14:uncheckedState w14:val="2610" w14:font="MS Gothic"/>
            </w14:checkbox>
          </w:sdtPr>
          <w:sdtEndPr/>
          <w:sdtContent>
            <w:tc>
              <w:tcPr>
                <w:tcW w:w="416" w:type="dxa"/>
              </w:tcPr>
              <w:p w14:paraId="7E661067" w14:textId="77777777" w:rsidR="00E02498" w:rsidRDefault="00E02498" w:rsidP="007766B6">
                <w:pPr>
                  <w:pStyle w:val="RIVMStandaard"/>
                </w:pPr>
                <w:r>
                  <w:rPr>
                    <w:rFonts w:ascii="MS Gothic" w:eastAsia="MS Gothic" w:hAnsi="MS Gothic" w:hint="eastAsia"/>
                  </w:rPr>
                  <w:t>☐</w:t>
                </w:r>
              </w:p>
            </w:tc>
          </w:sdtContent>
        </w:sdt>
        <w:tc>
          <w:tcPr>
            <w:tcW w:w="6961" w:type="dxa"/>
            <w:gridSpan w:val="3"/>
          </w:tcPr>
          <w:p w14:paraId="2C90495D" w14:textId="4C0DB684" w:rsidR="00E02498" w:rsidRPr="00E02498" w:rsidRDefault="00E02498" w:rsidP="007766B6">
            <w:pPr>
              <w:pStyle w:val="RIVMStandaard"/>
            </w:pPr>
            <w:r w:rsidRPr="006836FD">
              <w:t>Houd schone en vuile werkzaamheden gescheiden.</w:t>
            </w:r>
          </w:p>
        </w:tc>
      </w:tr>
      <w:tr w:rsidR="00E02498" w:rsidRPr="00E02498" w14:paraId="442545C2" w14:textId="77777777" w:rsidTr="00E02498">
        <w:trPr>
          <w:cantSplit/>
          <w:trHeight w:val="227"/>
        </w:trPr>
        <w:sdt>
          <w:sdtPr>
            <w:id w:val="-924267636"/>
            <w14:checkbox>
              <w14:checked w14:val="0"/>
              <w14:checkedState w14:val="2612" w14:font="MS Gothic"/>
              <w14:uncheckedState w14:val="2610" w14:font="MS Gothic"/>
            </w14:checkbox>
          </w:sdtPr>
          <w:sdtEndPr/>
          <w:sdtContent>
            <w:tc>
              <w:tcPr>
                <w:tcW w:w="416" w:type="dxa"/>
              </w:tcPr>
              <w:p w14:paraId="180AE6AE" w14:textId="77777777" w:rsidR="00E02498" w:rsidRDefault="00E02498" w:rsidP="007766B6">
                <w:pPr>
                  <w:pStyle w:val="RIVMStandaard"/>
                </w:pPr>
                <w:r>
                  <w:rPr>
                    <w:rFonts w:ascii="MS Gothic" w:eastAsia="MS Gothic" w:hAnsi="MS Gothic" w:hint="eastAsia"/>
                  </w:rPr>
                  <w:t>☐</w:t>
                </w:r>
              </w:p>
            </w:tc>
          </w:sdtContent>
        </w:sdt>
        <w:tc>
          <w:tcPr>
            <w:tcW w:w="6961" w:type="dxa"/>
            <w:gridSpan w:val="3"/>
          </w:tcPr>
          <w:p w14:paraId="75407068" w14:textId="5010C679" w:rsidR="00E02498" w:rsidRPr="00E02498" w:rsidRDefault="00E02498" w:rsidP="007766B6">
            <w:pPr>
              <w:pStyle w:val="RIVMStandaard"/>
            </w:pPr>
            <w:r w:rsidRPr="006836FD">
              <w:t>Draag handschoenen bij schoonmaakwerkzaamheden.</w:t>
            </w:r>
          </w:p>
        </w:tc>
      </w:tr>
      <w:tr w:rsidR="00E02498" w:rsidRPr="00E02498" w14:paraId="07580696" w14:textId="77777777" w:rsidTr="00E02498">
        <w:trPr>
          <w:cantSplit/>
          <w:trHeight w:val="227"/>
        </w:trPr>
        <w:sdt>
          <w:sdtPr>
            <w:id w:val="-907843608"/>
            <w14:checkbox>
              <w14:checked w14:val="0"/>
              <w14:checkedState w14:val="2612" w14:font="MS Gothic"/>
              <w14:uncheckedState w14:val="2610" w14:font="MS Gothic"/>
            </w14:checkbox>
          </w:sdtPr>
          <w:sdtEndPr/>
          <w:sdtContent>
            <w:tc>
              <w:tcPr>
                <w:tcW w:w="416" w:type="dxa"/>
              </w:tcPr>
              <w:p w14:paraId="3E6388EA" w14:textId="77777777" w:rsidR="00E02498" w:rsidRDefault="00E02498" w:rsidP="007766B6">
                <w:pPr>
                  <w:pStyle w:val="RIVMStandaard"/>
                </w:pPr>
                <w:r>
                  <w:rPr>
                    <w:rFonts w:ascii="MS Gothic" w:eastAsia="MS Gothic" w:hAnsi="MS Gothic" w:hint="eastAsia"/>
                  </w:rPr>
                  <w:t>☐</w:t>
                </w:r>
              </w:p>
            </w:tc>
          </w:sdtContent>
        </w:sdt>
        <w:tc>
          <w:tcPr>
            <w:tcW w:w="6961" w:type="dxa"/>
            <w:gridSpan w:val="3"/>
          </w:tcPr>
          <w:p w14:paraId="0B884F54" w14:textId="292EDE0B" w:rsidR="00E02498" w:rsidRPr="00E02498" w:rsidRDefault="00E02498" w:rsidP="007766B6">
            <w:pPr>
              <w:pStyle w:val="RIVMStandaard"/>
            </w:pPr>
            <w:r w:rsidRPr="006836FD">
              <w:t>Trek beschermende kleding aan bij vuile werkzaamheden.</w:t>
            </w:r>
          </w:p>
        </w:tc>
      </w:tr>
      <w:tr w:rsidR="00E02498" w14:paraId="63DD53FD" w14:textId="77777777" w:rsidTr="00E02498">
        <w:trPr>
          <w:cantSplit/>
          <w:trHeight w:val="227"/>
        </w:trPr>
        <w:sdt>
          <w:sdtPr>
            <w:id w:val="1570459008"/>
            <w14:checkbox>
              <w14:checked w14:val="0"/>
              <w14:checkedState w14:val="2612" w14:font="MS Gothic"/>
              <w14:uncheckedState w14:val="2610" w14:font="MS Gothic"/>
            </w14:checkbox>
          </w:sdtPr>
          <w:sdtEndPr/>
          <w:sdtContent>
            <w:tc>
              <w:tcPr>
                <w:tcW w:w="416" w:type="dxa"/>
              </w:tcPr>
              <w:p w14:paraId="07DE30E1" w14:textId="34077F60" w:rsidR="00E02498" w:rsidRDefault="00E02498" w:rsidP="007766B6">
                <w:pPr>
                  <w:pStyle w:val="RIVMStandaard"/>
                </w:pPr>
                <w:r>
                  <w:rPr>
                    <w:rFonts w:ascii="MS Gothic" w:eastAsia="MS Gothic" w:hAnsi="MS Gothic" w:hint="eastAsia"/>
                  </w:rPr>
                  <w:t>☐</w:t>
                </w:r>
              </w:p>
            </w:tc>
          </w:sdtContent>
        </w:sdt>
        <w:tc>
          <w:tcPr>
            <w:tcW w:w="6961" w:type="dxa"/>
            <w:gridSpan w:val="3"/>
          </w:tcPr>
          <w:p w14:paraId="7205CED9" w14:textId="6DE5C373" w:rsidR="00E02498" w:rsidRPr="00E02498" w:rsidRDefault="00E02498" w:rsidP="007766B6">
            <w:pPr>
              <w:pStyle w:val="RIVMStandaard"/>
            </w:pPr>
            <w:r>
              <w:t>Indien een extern bedrijf schoon maakt, zijn er duidelijke afspraken met dit bedrijf over de tijd en frequentie van schoonmaken; wat tot hun werkzaamheden behoort; methoden; schoonmaakmiddelen e.d.</w:t>
            </w:r>
          </w:p>
        </w:tc>
      </w:tr>
      <w:tr w:rsidR="00573135" w:rsidRPr="00D54C63" w14:paraId="133BE460" w14:textId="77777777" w:rsidTr="00E02498">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4"/>
            <w:tcBorders>
              <w:top w:val="single" w:sz="2" w:space="0" w:color="595959" w:themeColor="text1" w:themeTint="A6"/>
              <w:left w:val="single" w:sz="2" w:space="0" w:color="595959" w:themeColor="text1" w:themeTint="A6"/>
              <w:right w:val="single" w:sz="2" w:space="0" w:color="595959" w:themeColor="text1" w:themeTint="A6"/>
            </w:tcBorders>
          </w:tcPr>
          <w:p w14:paraId="44C34BB3"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0244A0C7" w14:textId="77777777" w:rsidTr="00E02498">
        <w:tblPrEx>
          <w:tblBorders>
            <w:top w:val="single" w:sz="4" w:space="0" w:color="auto"/>
            <w:left w:val="single" w:sz="4" w:space="0" w:color="auto"/>
            <w:bottom w:val="single" w:sz="4" w:space="0" w:color="auto"/>
            <w:right w:val="single" w:sz="4" w:space="0" w:color="auto"/>
          </w:tblBorders>
        </w:tblPrEx>
        <w:trPr>
          <w:cantSplit/>
          <w:trHeight w:val="227"/>
        </w:trPr>
        <w:sdt>
          <w:sdtPr>
            <w:id w:val="630674703"/>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7BB50240"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6A24471C" w14:textId="77777777" w:rsidR="00573135" w:rsidRPr="00396260" w:rsidRDefault="00573135" w:rsidP="00792782">
            <w:pPr>
              <w:pStyle w:val="RIVMStandaard"/>
              <w:rPr>
                <w:b/>
                <w:bCs/>
              </w:rPr>
            </w:pPr>
            <w:r w:rsidRPr="00396260">
              <w:rPr>
                <w:b/>
                <w:bCs/>
              </w:rPr>
              <w:t>Goed</w:t>
            </w:r>
          </w:p>
        </w:tc>
        <w:sdt>
          <w:sdtPr>
            <w:id w:val="1891687948"/>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0CC8F2BD" w14:textId="77777777" w:rsidR="00573135" w:rsidRPr="00D54C63" w:rsidRDefault="00573135" w:rsidP="00792782">
                <w:pPr>
                  <w:pStyle w:val="RIVMStandaard"/>
                </w:pPr>
                <w:r>
                  <w:rPr>
                    <w:rFonts w:ascii="MS Gothic" w:eastAsia="MS Gothic" w:hAnsi="MS Gothic" w:hint="eastAsia"/>
                  </w:rPr>
                  <w:t>☐</w:t>
                </w:r>
              </w:p>
            </w:tc>
          </w:sdtContent>
        </w:sdt>
        <w:tc>
          <w:tcPr>
            <w:tcW w:w="4224" w:type="dxa"/>
            <w:tcBorders>
              <w:bottom w:val="single" w:sz="2" w:space="0" w:color="595959" w:themeColor="text1" w:themeTint="A6"/>
              <w:right w:val="single" w:sz="2" w:space="0" w:color="595959" w:themeColor="text1" w:themeTint="A6"/>
            </w:tcBorders>
          </w:tcPr>
          <w:p w14:paraId="1414EFEA" w14:textId="77777777" w:rsidR="00573135" w:rsidRPr="005A389D" w:rsidRDefault="00573135" w:rsidP="00792782">
            <w:pPr>
              <w:pStyle w:val="RIVMStandaard"/>
              <w:rPr>
                <w:b/>
                <w:bCs/>
              </w:rPr>
            </w:pPr>
            <w:r w:rsidRPr="005A389D">
              <w:rPr>
                <w:b/>
                <w:bCs/>
              </w:rPr>
              <w:t>Verbetering noodzakelijk</w:t>
            </w:r>
          </w:p>
        </w:tc>
      </w:tr>
    </w:tbl>
    <w:p w14:paraId="1DD8B1AF" w14:textId="77777777" w:rsidR="00573135" w:rsidRDefault="00573135" w:rsidP="00E02498">
      <w:pPr>
        <w:pStyle w:val="RIVMStandaard"/>
        <w:spacing w:after="0"/>
      </w:pPr>
    </w:p>
    <w:tbl>
      <w:tblPr>
        <w:tblStyle w:val="Tabelraster"/>
        <w:tblW w:w="0" w:type="auto"/>
        <w:tblLook w:val="04A0" w:firstRow="1" w:lastRow="0" w:firstColumn="1" w:lastColumn="0" w:noHBand="0" w:noVBand="1"/>
      </w:tblPr>
      <w:tblGrid>
        <w:gridCol w:w="7361"/>
      </w:tblGrid>
      <w:tr w:rsidR="00573135" w14:paraId="1A21A8FD" w14:textId="77777777" w:rsidTr="000A2D81">
        <w:trPr>
          <w:trHeight w:val="2268"/>
        </w:trPr>
        <w:tc>
          <w:tcPr>
            <w:tcW w:w="7361" w:type="dxa"/>
            <w:tcBorders>
              <w:top w:val="single" w:sz="4" w:space="0" w:color="595959"/>
              <w:left w:val="single" w:sz="4" w:space="0" w:color="595959"/>
              <w:bottom w:val="single" w:sz="4" w:space="0" w:color="595959"/>
              <w:right w:val="single" w:sz="4" w:space="0" w:color="595959"/>
            </w:tcBorders>
          </w:tcPr>
          <w:p w14:paraId="1D2553AE" w14:textId="77777777" w:rsidR="00573135" w:rsidRPr="009A3F7F" w:rsidRDefault="00573135" w:rsidP="00792782">
            <w:pPr>
              <w:pStyle w:val="RIVMStandaard"/>
            </w:pPr>
            <w:r w:rsidRPr="009A3F7F">
              <w:rPr>
                <w:b/>
                <w:bCs/>
              </w:rPr>
              <w:t>Constatering en advies:</w:t>
            </w:r>
            <w:r w:rsidRPr="009A3F7F">
              <w:t xml:space="preserve"> </w:t>
            </w:r>
          </w:p>
          <w:p w14:paraId="3C08012B" w14:textId="77777777" w:rsidR="00573135" w:rsidRPr="009A3F7F" w:rsidRDefault="00573135" w:rsidP="00792782">
            <w:pPr>
              <w:pStyle w:val="RIVMStandaard"/>
            </w:pPr>
          </w:p>
        </w:tc>
      </w:tr>
    </w:tbl>
    <w:p w14:paraId="2487C188" w14:textId="0227BF6B" w:rsidR="00D8047E" w:rsidRPr="00FF660C" w:rsidRDefault="00D8047E" w:rsidP="00D8047E">
      <w:pPr>
        <w:pStyle w:val="Kop2"/>
      </w:pPr>
      <w:bookmarkStart w:id="42" w:name="_Toc121847169"/>
      <w:r w:rsidRPr="00D8047E">
        <w:t>Desinfectie</w:t>
      </w:r>
      <w:bookmarkEnd w:id="42"/>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546CDE1A" w14:textId="77777777" w:rsidTr="000A2D81">
        <w:trPr>
          <w:gridAfter w:val="1"/>
          <w:wAfter w:w="6" w:type="dxa"/>
          <w:cantSplit/>
          <w:trHeight w:val="227"/>
        </w:trPr>
        <w:sdt>
          <w:sdtPr>
            <w:id w:val="1076713070"/>
            <w14:checkbox>
              <w14:checked w14:val="0"/>
              <w14:checkedState w14:val="2612" w14:font="MS Gothic"/>
              <w14:uncheckedState w14:val="2610" w14:font="MS Gothic"/>
            </w14:checkbox>
          </w:sdtPr>
          <w:sdtEndPr/>
          <w:sdtContent>
            <w:tc>
              <w:tcPr>
                <w:tcW w:w="416" w:type="dxa"/>
              </w:tcPr>
              <w:p w14:paraId="071836D5"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46FC343D" w14:textId="5BC93E27" w:rsidR="00D8047E" w:rsidRDefault="006836FD" w:rsidP="006836FD">
            <w:pPr>
              <w:pStyle w:val="RIVMStandaard"/>
            </w:pPr>
            <w:r w:rsidRPr="006836FD">
              <w:t xml:space="preserve">Bij bloed </w:t>
            </w:r>
            <w:proofErr w:type="gramStart"/>
            <w:r w:rsidRPr="006836FD">
              <w:t xml:space="preserve">of </w:t>
            </w:r>
            <w:r w:rsidR="00AD3743" w:rsidRPr="00C82D59">
              <w:t xml:space="preserve"> een</w:t>
            </w:r>
            <w:proofErr w:type="gramEnd"/>
            <w:r w:rsidR="00AD3743" w:rsidRPr="00C82D59">
              <w:t xml:space="preserve"> andere lichaamsvloeistof </w:t>
            </w:r>
            <w:r w:rsidR="00AD3743" w:rsidRPr="007E6CC3">
              <w:t>met zichtbare bloedsporen</w:t>
            </w:r>
            <w:r w:rsidR="00910DDC">
              <w:t xml:space="preserve"> </w:t>
            </w:r>
            <w:r w:rsidRPr="006836FD">
              <w:t>wordt er, na reiniging, gedesinfecteerd.</w:t>
            </w:r>
          </w:p>
        </w:tc>
      </w:tr>
      <w:tr w:rsidR="00D8047E" w14:paraId="275D5B22" w14:textId="77777777" w:rsidTr="000A2D81">
        <w:trPr>
          <w:gridAfter w:val="1"/>
          <w:wAfter w:w="6" w:type="dxa"/>
          <w:cantSplit/>
          <w:trHeight w:val="227"/>
        </w:trPr>
        <w:sdt>
          <w:sdtPr>
            <w:id w:val="473493233"/>
            <w14:checkbox>
              <w14:checked w14:val="0"/>
              <w14:checkedState w14:val="2612" w14:font="MS Gothic"/>
              <w14:uncheckedState w14:val="2610" w14:font="MS Gothic"/>
            </w14:checkbox>
          </w:sdtPr>
          <w:sdtEndPr/>
          <w:sdtContent>
            <w:tc>
              <w:tcPr>
                <w:tcW w:w="416" w:type="dxa"/>
              </w:tcPr>
              <w:p w14:paraId="6F917265"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39DE7C8F" w14:textId="76435742" w:rsidR="00D8047E" w:rsidRDefault="006836FD" w:rsidP="006836FD">
            <w:pPr>
              <w:pStyle w:val="RIVMStandaard"/>
            </w:pPr>
            <w:r w:rsidRPr="006836FD">
              <w:t xml:space="preserve">Er worden voor desinfectie van oppervlakken alleen middelen gebruikt die zijn toegelaten (of aangemeld ) door het </w:t>
            </w:r>
            <w:proofErr w:type="spellStart"/>
            <w:r w:rsidRPr="006836FD">
              <w:t>Ctgb</w:t>
            </w:r>
            <w:proofErr w:type="spellEnd"/>
            <w:r w:rsidRPr="006836FD">
              <w:t xml:space="preserve"> </w:t>
            </w:r>
            <w:r w:rsidR="00C07BA8">
              <w:t xml:space="preserve">of ECHA. Het etiket heeft </w:t>
            </w:r>
            <w:r w:rsidRPr="006836FD">
              <w:t>een N-nummer</w:t>
            </w:r>
            <w:r w:rsidR="00C07BA8">
              <w:t xml:space="preserve"> met 5 cijfers of een NL- of EU-nummer met 11 cijfers</w:t>
            </w:r>
            <w:r w:rsidRPr="006836FD">
              <w:t>.</w:t>
            </w:r>
          </w:p>
        </w:tc>
      </w:tr>
      <w:tr w:rsidR="00D8047E" w14:paraId="4F2A626A" w14:textId="77777777" w:rsidTr="000A2D81">
        <w:trPr>
          <w:gridAfter w:val="1"/>
          <w:wAfter w:w="6" w:type="dxa"/>
          <w:cantSplit/>
          <w:trHeight w:val="227"/>
        </w:trPr>
        <w:sdt>
          <w:sdtPr>
            <w:id w:val="-105663330"/>
            <w14:checkbox>
              <w14:checked w14:val="0"/>
              <w14:checkedState w14:val="2612" w14:font="MS Gothic"/>
              <w14:uncheckedState w14:val="2610" w14:font="MS Gothic"/>
            </w14:checkbox>
          </w:sdtPr>
          <w:sdtEndPr/>
          <w:sdtContent>
            <w:tc>
              <w:tcPr>
                <w:tcW w:w="416" w:type="dxa"/>
              </w:tcPr>
              <w:p w14:paraId="437DF161"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51A201C2" w14:textId="0E38DCE4" w:rsidR="00D8047E" w:rsidRDefault="006836FD" w:rsidP="006836FD">
            <w:pPr>
              <w:pStyle w:val="RIVMStandaard"/>
            </w:pPr>
            <w:r w:rsidRPr="006836FD">
              <w:t xml:space="preserve">Indien </w:t>
            </w:r>
            <w:r w:rsidR="004A2DD9">
              <w:t xml:space="preserve">kennis over </w:t>
            </w:r>
            <w:r w:rsidRPr="006836FD">
              <w:t xml:space="preserve">desinfectie </w:t>
            </w:r>
            <w:r w:rsidR="004A2DD9">
              <w:t>ontbreekt</w:t>
            </w:r>
            <w:r w:rsidRPr="006836FD">
              <w:t xml:space="preserve"> </w:t>
            </w:r>
            <w:r w:rsidRPr="000173EB">
              <w:t xml:space="preserve">wordt er overlegd met </w:t>
            </w:r>
            <w:r w:rsidR="003B686D">
              <w:t xml:space="preserve">de </w:t>
            </w:r>
            <w:r w:rsidRPr="00F70C2A">
              <w:t>GGD.</w:t>
            </w:r>
          </w:p>
        </w:tc>
      </w:tr>
      <w:tr w:rsidR="00573135" w:rsidRPr="00D54C63" w14:paraId="5377D663"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1928F626" w14:textId="77777777" w:rsidR="00573135" w:rsidRPr="005A389D" w:rsidRDefault="00573135" w:rsidP="00792782">
            <w:pPr>
              <w:pStyle w:val="RIVMStandaard"/>
              <w:keepNext/>
              <w:rPr>
                <w:b/>
                <w:bCs/>
              </w:rPr>
            </w:pPr>
            <w:r w:rsidRPr="00B014F1">
              <w:rPr>
                <w:b/>
                <w:bCs/>
              </w:rPr>
              <w:lastRenderedPageBreak/>
              <w:t>Beoordeling</w:t>
            </w:r>
            <w:r>
              <w:rPr>
                <w:b/>
                <w:bCs/>
              </w:rPr>
              <w:t>:</w:t>
            </w:r>
          </w:p>
        </w:tc>
      </w:tr>
      <w:tr w:rsidR="00D134F5" w:rsidRPr="00D54C63" w14:paraId="377143CE"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1014341063"/>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376871DA"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3CE48286" w14:textId="77777777" w:rsidR="00573135" w:rsidRPr="00396260" w:rsidRDefault="00573135" w:rsidP="00792782">
            <w:pPr>
              <w:pStyle w:val="RIVMStandaard"/>
              <w:rPr>
                <w:b/>
                <w:bCs/>
              </w:rPr>
            </w:pPr>
            <w:r w:rsidRPr="00396260">
              <w:rPr>
                <w:b/>
                <w:bCs/>
              </w:rPr>
              <w:t>Goed</w:t>
            </w:r>
          </w:p>
        </w:tc>
        <w:sdt>
          <w:sdtPr>
            <w:id w:val="898174663"/>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25702FB7"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5BE33B92" w14:textId="77777777" w:rsidR="00573135" w:rsidRPr="005A389D" w:rsidRDefault="00573135" w:rsidP="00792782">
            <w:pPr>
              <w:pStyle w:val="RIVMStandaard"/>
              <w:rPr>
                <w:b/>
                <w:bCs/>
              </w:rPr>
            </w:pPr>
            <w:r w:rsidRPr="005A389D">
              <w:rPr>
                <w:b/>
                <w:bCs/>
              </w:rPr>
              <w:t>Verbetering noodzakelijk</w:t>
            </w:r>
          </w:p>
        </w:tc>
      </w:tr>
    </w:tbl>
    <w:p w14:paraId="0F4301AB" w14:textId="77777777" w:rsidR="00573135" w:rsidRDefault="00573135" w:rsidP="004369C9">
      <w:pPr>
        <w:pStyle w:val="RIVMStandaard"/>
        <w:spacing w:after="0"/>
      </w:pPr>
    </w:p>
    <w:tbl>
      <w:tblPr>
        <w:tblStyle w:val="Tabelraster"/>
        <w:tblW w:w="0" w:type="auto"/>
        <w:tblLook w:val="04A0" w:firstRow="1" w:lastRow="0" w:firstColumn="1" w:lastColumn="0" w:noHBand="0" w:noVBand="1"/>
      </w:tblPr>
      <w:tblGrid>
        <w:gridCol w:w="7361"/>
      </w:tblGrid>
      <w:tr w:rsidR="00573135" w14:paraId="25941C10" w14:textId="77777777" w:rsidTr="000A2D81">
        <w:trPr>
          <w:trHeight w:val="2268"/>
        </w:trPr>
        <w:tc>
          <w:tcPr>
            <w:tcW w:w="7361" w:type="dxa"/>
            <w:tcBorders>
              <w:top w:val="single" w:sz="4" w:space="0" w:color="595959"/>
              <w:left w:val="single" w:sz="4" w:space="0" w:color="595959"/>
              <w:bottom w:val="single" w:sz="4" w:space="0" w:color="595959"/>
              <w:right w:val="single" w:sz="4" w:space="0" w:color="595959"/>
            </w:tcBorders>
          </w:tcPr>
          <w:p w14:paraId="18A3A9B5" w14:textId="77777777" w:rsidR="00573135" w:rsidRPr="009A3F7F" w:rsidRDefault="00573135" w:rsidP="00792782">
            <w:pPr>
              <w:pStyle w:val="RIVMStandaard"/>
            </w:pPr>
            <w:r w:rsidRPr="009A3F7F">
              <w:rPr>
                <w:b/>
                <w:bCs/>
              </w:rPr>
              <w:t>Constatering en advies:</w:t>
            </w:r>
            <w:r w:rsidRPr="009A3F7F">
              <w:t xml:space="preserve"> </w:t>
            </w:r>
          </w:p>
          <w:p w14:paraId="59B23B27" w14:textId="77777777" w:rsidR="00573135" w:rsidRPr="009A3F7F" w:rsidRDefault="00573135" w:rsidP="00792782">
            <w:pPr>
              <w:pStyle w:val="RIVMStandaard"/>
            </w:pPr>
          </w:p>
        </w:tc>
      </w:tr>
    </w:tbl>
    <w:p w14:paraId="261609ED" w14:textId="144353A2" w:rsidR="006867F4" w:rsidRPr="00FF660C" w:rsidRDefault="00D8047E" w:rsidP="00D8047E">
      <w:pPr>
        <w:pStyle w:val="Kop2"/>
      </w:pPr>
      <w:bookmarkStart w:id="43" w:name="_Toc121847170"/>
      <w:r w:rsidRPr="00D8047E">
        <w:t>Wasgoed</w:t>
      </w:r>
      <w:bookmarkEnd w:id="43"/>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6867F4" w14:paraId="468902B0" w14:textId="77777777" w:rsidTr="006A6888">
        <w:trPr>
          <w:gridAfter w:val="1"/>
          <w:wAfter w:w="6" w:type="dxa"/>
          <w:cantSplit/>
          <w:trHeight w:val="227"/>
        </w:trPr>
        <w:sdt>
          <w:sdtPr>
            <w:id w:val="780300902"/>
            <w14:checkbox>
              <w14:checked w14:val="0"/>
              <w14:checkedState w14:val="2612" w14:font="MS Gothic"/>
              <w14:uncheckedState w14:val="2610" w14:font="MS Gothic"/>
            </w14:checkbox>
          </w:sdtPr>
          <w:sdtEndPr/>
          <w:sdtContent>
            <w:tc>
              <w:tcPr>
                <w:tcW w:w="416" w:type="dxa"/>
              </w:tcPr>
              <w:p w14:paraId="368783D8" w14:textId="77777777" w:rsidR="006867F4" w:rsidRDefault="006867F4" w:rsidP="006046CC">
                <w:pPr>
                  <w:pStyle w:val="RIVMStandaard"/>
                </w:pPr>
                <w:r>
                  <w:rPr>
                    <w:rFonts w:ascii="MS Gothic" w:eastAsia="MS Gothic" w:hAnsi="MS Gothic" w:hint="eastAsia"/>
                  </w:rPr>
                  <w:t>☐</w:t>
                </w:r>
              </w:p>
            </w:tc>
          </w:sdtContent>
        </w:sdt>
        <w:tc>
          <w:tcPr>
            <w:tcW w:w="6955" w:type="dxa"/>
            <w:gridSpan w:val="3"/>
            <w:shd w:val="clear" w:color="auto" w:fill="auto"/>
          </w:tcPr>
          <w:p w14:paraId="07D9B889" w14:textId="60A891B8" w:rsidR="006867F4" w:rsidRDefault="006836FD" w:rsidP="006836FD">
            <w:pPr>
              <w:pStyle w:val="RIVMStandaard"/>
            </w:pPr>
            <w:r w:rsidRPr="006A6888">
              <w:t>Vuil wasgoed wordt altijd verzameld en getransporteerd in gesloten (plastic) zakken. Bij het verzamelen van het vuile wasgoed</w:t>
            </w:r>
            <w:r w:rsidR="003B686D" w:rsidRPr="006A6888">
              <w:t>, anders dan eigen wasgoed,</w:t>
            </w:r>
            <w:r w:rsidRPr="006A6888">
              <w:t xml:space="preserve"> worden plastic handschoenen gedragen.</w:t>
            </w:r>
            <w:r w:rsidR="00AD3743">
              <w:t xml:space="preserve"> </w:t>
            </w:r>
          </w:p>
        </w:tc>
      </w:tr>
      <w:tr w:rsidR="006867F4" w14:paraId="45EF9705" w14:textId="77777777" w:rsidTr="000A2D81">
        <w:trPr>
          <w:gridAfter w:val="1"/>
          <w:wAfter w:w="6" w:type="dxa"/>
          <w:cantSplit/>
          <w:trHeight w:val="227"/>
        </w:trPr>
        <w:sdt>
          <w:sdtPr>
            <w:id w:val="212010343"/>
            <w14:checkbox>
              <w14:checked w14:val="0"/>
              <w14:checkedState w14:val="2612" w14:font="MS Gothic"/>
              <w14:uncheckedState w14:val="2610" w14:font="MS Gothic"/>
            </w14:checkbox>
          </w:sdtPr>
          <w:sdtEndPr/>
          <w:sdtContent>
            <w:tc>
              <w:tcPr>
                <w:tcW w:w="416" w:type="dxa"/>
              </w:tcPr>
              <w:p w14:paraId="1138E625"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4EE1C280" w14:textId="18B8B62D" w:rsidR="006867F4" w:rsidRDefault="006836FD" w:rsidP="006836FD">
            <w:pPr>
              <w:pStyle w:val="RIVMStandaard"/>
            </w:pPr>
            <w:r w:rsidRPr="006836FD">
              <w:t>Het schone linnengoed en textiel wordt tot gebruik schoon en apart bewaard.</w:t>
            </w:r>
          </w:p>
        </w:tc>
      </w:tr>
      <w:tr w:rsidR="006867F4" w14:paraId="61AA3743" w14:textId="77777777" w:rsidTr="000A2D81">
        <w:trPr>
          <w:gridAfter w:val="1"/>
          <w:wAfter w:w="6" w:type="dxa"/>
          <w:cantSplit/>
          <w:trHeight w:val="227"/>
        </w:trPr>
        <w:sdt>
          <w:sdtPr>
            <w:id w:val="-1671714675"/>
            <w14:checkbox>
              <w14:checked w14:val="0"/>
              <w14:checkedState w14:val="2612" w14:font="MS Gothic"/>
              <w14:uncheckedState w14:val="2610" w14:font="MS Gothic"/>
            </w14:checkbox>
          </w:sdtPr>
          <w:sdtEndPr/>
          <w:sdtContent>
            <w:tc>
              <w:tcPr>
                <w:tcW w:w="416" w:type="dxa"/>
              </w:tcPr>
              <w:p w14:paraId="13817196"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67EF4801" w14:textId="51990DB1" w:rsidR="006867F4" w:rsidRDefault="006836FD" w:rsidP="006836FD">
            <w:pPr>
              <w:pStyle w:val="RIVMStandaard"/>
            </w:pPr>
            <w:r w:rsidRPr="006836FD">
              <w:t xml:space="preserve">Er is één wasmachine, één wasdroger en één strijkvoorziening aanwezig per 80 aanwezigen </w:t>
            </w:r>
            <w:r w:rsidR="003B686D">
              <w:t>voor persoonsgebonden wasgoed. Voor linnengoed en handdoeken</w:t>
            </w:r>
            <w:r w:rsidRPr="006836FD">
              <w:t xml:space="preserve"> wordt gebruik gemaakt van een</w:t>
            </w:r>
            <w:r w:rsidR="003B686D">
              <w:t xml:space="preserve"> aparte</w:t>
            </w:r>
            <w:r w:rsidRPr="006836FD">
              <w:t xml:space="preserve"> </w:t>
            </w:r>
            <w:proofErr w:type="spellStart"/>
            <w:r w:rsidRPr="006836FD">
              <w:t>wasvoorziening</w:t>
            </w:r>
            <w:proofErr w:type="spellEnd"/>
            <w:r w:rsidRPr="006836FD">
              <w:t>.</w:t>
            </w:r>
          </w:p>
        </w:tc>
      </w:tr>
      <w:tr w:rsidR="006867F4" w14:paraId="57AF9D5F" w14:textId="77777777" w:rsidTr="000A2D81">
        <w:trPr>
          <w:gridAfter w:val="1"/>
          <w:wAfter w:w="6" w:type="dxa"/>
          <w:cantSplit/>
          <w:trHeight w:val="227"/>
        </w:trPr>
        <w:sdt>
          <w:sdtPr>
            <w:id w:val="-1799368084"/>
            <w14:checkbox>
              <w14:checked w14:val="0"/>
              <w14:checkedState w14:val="2612" w14:font="MS Gothic"/>
              <w14:uncheckedState w14:val="2610" w14:font="MS Gothic"/>
            </w14:checkbox>
          </w:sdtPr>
          <w:sdtEndPr/>
          <w:sdtContent>
            <w:tc>
              <w:tcPr>
                <w:tcW w:w="416" w:type="dxa"/>
              </w:tcPr>
              <w:p w14:paraId="5A16EA91"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3C31A5BA" w14:textId="424C7EF5" w:rsidR="006867F4" w:rsidRDefault="006836FD" w:rsidP="006836FD">
            <w:pPr>
              <w:pStyle w:val="RIVMStandaard"/>
            </w:pPr>
            <w:r w:rsidRPr="006836FD">
              <w:t>Het textiel wordt gewassen volgens het wasvoorschrift</w:t>
            </w:r>
            <w:r w:rsidR="003B686D">
              <w:t xml:space="preserve"> met een wasmiddel.</w:t>
            </w:r>
          </w:p>
        </w:tc>
      </w:tr>
      <w:tr w:rsidR="006867F4" w14:paraId="6C6A145E" w14:textId="77777777" w:rsidTr="000A2D81">
        <w:trPr>
          <w:gridAfter w:val="1"/>
          <w:wAfter w:w="6" w:type="dxa"/>
          <w:cantSplit/>
          <w:trHeight w:val="227"/>
        </w:trPr>
        <w:sdt>
          <w:sdtPr>
            <w:id w:val="-418723211"/>
            <w14:checkbox>
              <w14:checked w14:val="0"/>
              <w14:checkedState w14:val="2612" w14:font="MS Gothic"/>
              <w14:uncheckedState w14:val="2610" w14:font="MS Gothic"/>
            </w14:checkbox>
          </w:sdtPr>
          <w:sdtEndPr/>
          <w:sdtContent>
            <w:tc>
              <w:tcPr>
                <w:tcW w:w="416" w:type="dxa"/>
              </w:tcPr>
              <w:p w14:paraId="07352653" w14:textId="77777777" w:rsidR="006867F4" w:rsidRDefault="006867F4" w:rsidP="006046CC">
                <w:pPr>
                  <w:pStyle w:val="RIVMStandaard"/>
                </w:pPr>
                <w:r>
                  <w:rPr>
                    <w:rFonts w:ascii="MS Gothic" w:eastAsia="MS Gothic" w:hAnsi="MS Gothic" w:hint="eastAsia"/>
                  </w:rPr>
                  <w:t>☐</w:t>
                </w:r>
              </w:p>
            </w:tc>
          </w:sdtContent>
        </w:sdt>
        <w:tc>
          <w:tcPr>
            <w:tcW w:w="6955" w:type="dxa"/>
            <w:gridSpan w:val="3"/>
          </w:tcPr>
          <w:p w14:paraId="1D0BE558" w14:textId="64EC6EAA" w:rsidR="006867F4" w:rsidRDefault="006836FD" w:rsidP="006836FD">
            <w:pPr>
              <w:pStyle w:val="RIVMStandaard"/>
            </w:pPr>
            <w:r w:rsidRPr="006836FD">
              <w:t>Schoon en vuil wasgoed worden apart van elkaar gehouden.</w:t>
            </w:r>
          </w:p>
        </w:tc>
      </w:tr>
      <w:tr w:rsidR="00573135" w:rsidRPr="00D54C63" w14:paraId="24D4A30E"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11592B09"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10DAE7AF" w14:textId="77777777" w:rsidTr="000A2D81">
        <w:tblPrEx>
          <w:tblBorders>
            <w:top w:val="single" w:sz="4" w:space="0" w:color="auto"/>
            <w:left w:val="single" w:sz="4" w:space="0" w:color="auto"/>
            <w:bottom w:val="single" w:sz="4" w:space="0" w:color="auto"/>
            <w:right w:val="single" w:sz="4" w:space="0" w:color="auto"/>
          </w:tblBorders>
        </w:tblPrEx>
        <w:trPr>
          <w:cantSplit/>
          <w:trHeight w:val="227"/>
        </w:trPr>
        <w:sdt>
          <w:sdtPr>
            <w:id w:val="2081087406"/>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0C801F10"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2A346D86" w14:textId="77777777" w:rsidR="00573135" w:rsidRPr="00396260" w:rsidRDefault="00573135" w:rsidP="00792782">
            <w:pPr>
              <w:pStyle w:val="RIVMStandaard"/>
              <w:rPr>
                <w:b/>
                <w:bCs/>
              </w:rPr>
            </w:pPr>
            <w:r w:rsidRPr="00396260">
              <w:rPr>
                <w:b/>
                <w:bCs/>
              </w:rPr>
              <w:t>Goed</w:t>
            </w:r>
          </w:p>
        </w:tc>
        <w:sdt>
          <w:sdtPr>
            <w:id w:val="2108229287"/>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385A76CF"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018CC7D5" w14:textId="77777777" w:rsidR="00573135" w:rsidRPr="005A389D" w:rsidRDefault="00573135" w:rsidP="00792782">
            <w:pPr>
              <w:pStyle w:val="RIVMStandaard"/>
              <w:rPr>
                <w:b/>
                <w:bCs/>
              </w:rPr>
            </w:pPr>
            <w:r w:rsidRPr="005A389D">
              <w:rPr>
                <w:b/>
                <w:bCs/>
              </w:rPr>
              <w:t>Verbetering noodzakelijk</w:t>
            </w:r>
          </w:p>
        </w:tc>
      </w:tr>
    </w:tbl>
    <w:p w14:paraId="38F6EBFC" w14:textId="77777777" w:rsidR="00573135" w:rsidRDefault="00573135" w:rsidP="004369C9">
      <w:pPr>
        <w:pStyle w:val="RIVMStandaard"/>
        <w:spacing w:after="0"/>
      </w:pPr>
    </w:p>
    <w:tbl>
      <w:tblPr>
        <w:tblStyle w:val="Tabelraster"/>
        <w:tblW w:w="0" w:type="auto"/>
        <w:tblLook w:val="04A0" w:firstRow="1" w:lastRow="0" w:firstColumn="1" w:lastColumn="0" w:noHBand="0" w:noVBand="1"/>
      </w:tblPr>
      <w:tblGrid>
        <w:gridCol w:w="7361"/>
      </w:tblGrid>
      <w:tr w:rsidR="00573135" w14:paraId="0703003A" w14:textId="77777777" w:rsidTr="000A2D81">
        <w:trPr>
          <w:trHeight w:val="2268"/>
        </w:trPr>
        <w:tc>
          <w:tcPr>
            <w:tcW w:w="7361" w:type="dxa"/>
            <w:tcBorders>
              <w:top w:val="single" w:sz="4" w:space="0" w:color="595959"/>
              <w:left w:val="single" w:sz="4" w:space="0" w:color="595959"/>
              <w:bottom w:val="single" w:sz="4" w:space="0" w:color="595959"/>
              <w:right w:val="single" w:sz="4" w:space="0" w:color="595959"/>
            </w:tcBorders>
          </w:tcPr>
          <w:p w14:paraId="73C7E57E" w14:textId="77777777" w:rsidR="00573135" w:rsidRPr="009A3F7F" w:rsidRDefault="00573135" w:rsidP="00792782">
            <w:pPr>
              <w:pStyle w:val="RIVMStandaard"/>
            </w:pPr>
            <w:r w:rsidRPr="009A3F7F">
              <w:rPr>
                <w:b/>
                <w:bCs/>
              </w:rPr>
              <w:t>Constatering en advies:</w:t>
            </w:r>
            <w:r w:rsidRPr="009A3F7F">
              <w:t xml:space="preserve"> </w:t>
            </w:r>
          </w:p>
          <w:p w14:paraId="56BC0B1B" w14:textId="77777777" w:rsidR="00573135" w:rsidRPr="009A3F7F" w:rsidRDefault="00573135" w:rsidP="00792782">
            <w:pPr>
              <w:pStyle w:val="RIVMStandaard"/>
            </w:pPr>
          </w:p>
        </w:tc>
      </w:tr>
    </w:tbl>
    <w:p w14:paraId="491D7377" w14:textId="2E44B66C" w:rsidR="00D8047E" w:rsidRDefault="00D8047E" w:rsidP="00D8047E">
      <w:pPr>
        <w:pStyle w:val="Kop1"/>
      </w:pPr>
      <w:bookmarkStart w:id="44" w:name="_Toc121847171"/>
      <w:r w:rsidRPr="00D8047E">
        <w:lastRenderedPageBreak/>
        <w:t>Afval en dierplaagbeheersing</w:t>
      </w:r>
      <w:bookmarkEnd w:id="44"/>
    </w:p>
    <w:p w14:paraId="09E37CAB" w14:textId="365BCE06" w:rsidR="00D8047E" w:rsidRPr="00FF660C" w:rsidRDefault="00D8047E" w:rsidP="00D8047E">
      <w:pPr>
        <w:pStyle w:val="Kop2"/>
      </w:pPr>
      <w:bookmarkStart w:id="45" w:name="_Toc121847172"/>
      <w:r w:rsidRPr="00D8047E">
        <w:t>Afvalverwerking</w:t>
      </w:r>
      <w:bookmarkEnd w:id="45"/>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06EE2BE0" w14:textId="77777777" w:rsidTr="004369C9">
        <w:trPr>
          <w:gridAfter w:val="1"/>
          <w:wAfter w:w="6" w:type="dxa"/>
          <w:cantSplit/>
          <w:trHeight w:val="227"/>
        </w:trPr>
        <w:sdt>
          <w:sdtPr>
            <w:id w:val="-981767282"/>
            <w14:checkbox>
              <w14:checked w14:val="0"/>
              <w14:checkedState w14:val="2612" w14:font="MS Gothic"/>
              <w14:uncheckedState w14:val="2610" w14:font="MS Gothic"/>
            </w14:checkbox>
          </w:sdtPr>
          <w:sdtEndPr/>
          <w:sdtContent>
            <w:tc>
              <w:tcPr>
                <w:tcW w:w="416" w:type="dxa"/>
              </w:tcPr>
              <w:p w14:paraId="773256D4"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6139F162" w14:textId="4E78F6A9" w:rsidR="00D8047E" w:rsidRDefault="006836FD" w:rsidP="006836FD">
            <w:pPr>
              <w:pStyle w:val="RIVMStandaard"/>
            </w:pPr>
            <w:r w:rsidRPr="006836FD">
              <w:t xml:space="preserve">Minimaal wekelijks wordt het afval afgevoerd. Containers </w:t>
            </w:r>
            <w:r w:rsidR="004A2DD9">
              <w:t xml:space="preserve">staan buiten, </w:t>
            </w:r>
            <w:r w:rsidRPr="006836FD">
              <w:t>zijn afgesloten en lopen niet over.</w:t>
            </w:r>
          </w:p>
        </w:tc>
      </w:tr>
      <w:tr w:rsidR="00D8047E" w14:paraId="74C08DDF" w14:textId="77777777" w:rsidTr="004369C9">
        <w:trPr>
          <w:gridAfter w:val="1"/>
          <w:wAfter w:w="6" w:type="dxa"/>
          <w:cantSplit/>
          <w:trHeight w:val="227"/>
        </w:trPr>
        <w:sdt>
          <w:sdtPr>
            <w:id w:val="-2045667300"/>
            <w14:checkbox>
              <w14:checked w14:val="0"/>
              <w14:checkedState w14:val="2612" w14:font="MS Gothic"/>
              <w14:uncheckedState w14:val="2610" w14:font="MS Gothic"/>
            </w14:checkbox>
          </w:sdtPr>
          <w:sdtEndPr/>
          <w:sdtContent>
            <w:tc>
              <w:tcPr>
                <w:tcW w:w="416" w:type="dxa"/>
              </w:tcPr>
              <w:p w14:paraId="7A15D9BB"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334EE554" w14:textId="56FC429A" w:rsidR="00D8047E" w:rsidRDefault="006836FD" w:rsidP="006836FD">
            <w:pPr>
              <w:pStyle w:val="RIVMStandaard"/>
            </w:pPr>
            <w:r w:rsidRPr="006836FD">
              <w:t>Afvalemmers worden minimaal dagelijks geleegd. Afvalemmers lopen niet over.</w:t>
            </w:r>
          </w:p>
        </w:tc>
      </w:tr>
      <w:tr w:rsidR="00D8047E" w14:paraId="0484C567" w14:textId="77777777" w:rsidTr="004369C9">
        <w:trPr>
          <w:gridAfter w:val="1"/>
          <w:wAfter w:w="6" w:type="dxa"/>
          <w:cantSplit/>
          <w:trHeight w:val="227"/>
        </w:trPr>
        <w:sdt>
          <w:sdtPr>
            <w:id w:val="-824038998"/>
            <w14:checkbox>
              <w14:checked w14:val="0"/>
              <w14:checkedState w14:val="2612" w14:font="MS Gothic"/>
              <w14:uncheckedState w14:val="2610" w14:font="MS Gothic"/>
            </w14:checkbox>
          </w:sdtPr>
          <w:sdtEndPr/>
          <w:sdtContent>
            <w:tc>
              <w:tcPr>
                <w:tcW w:w="416" w:type="dxa"/>
              </w:tcPr>
              <w:p w14:paraId="1A0F935C"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6294E0E6" w14:textId="2186A7AB" w:rsidR="00D8047E" w:rsidRDefault="006836FD" w:rsidP="006836FD">
            <w:pPr>
              <w:pStyle w:val="RIVMStandaard"/>
            </w:pPr>
            <w:r w:rsidRPr="006836FD">
              <w:t>Afval wordt niet naast afvalbakken gezet.</w:t>
            </w:r>
          </w:p>
        </w:tc>
      </w:tr>
      <w:tr w:rsidR="00D8047E" w14:paraId="710D942A" w14:textId="77777777" w:rsidTr="004369C9">
        <w:trPr>
          <w:gridAfter w:val="1"/>
          <w:wAfter w:w="6" w:type="dxa"/>
          <w:cantSplit/>
          <w:trHeight w:val="227"/>
        </w:trPr>
        <w:sdt>
          <w:sdtPr>
            <w:id w:val="-256061090"/>
            <w14:checkbox>
              <w14:checked w14:val="0"/>
              <w14:checkedState w14:val="2612" w14:font="MS Gothic"/>
              <w14:uncheckedState w14:val="2610" w14:font="MS Gothic"/>
            </w14:checkbox>
          </w:sdtPr>
          <w:sdtEndPr/>
          <w:sdtContent>
            <w:tc>
              <w:tcPr>
                <w:tcW w:w="416" w:type="dxa"/>
              </w:tcPr>
              <w:p w14:paraId="74E964AC"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38C823AE" w14:textId="725EDBDA" w:rsidR="00D8047E" w:rsidRDefault="006836FD" w:rsidP="006836FD">
            <w:pPr>
              <w:pStyle w:val="RIVMStandaard"/>
            </w:pPr>
            <w:r w:rsidRPr="006836FD">
              <w:t>Bij afvalverwerking worden handschoenen gedragen.</w:t>
            </w:r>
          </w:p>
        </w:tc>
      </w:tr>
      <w:tr w:rsidR="00573135" w:rsidRPr="00D54C63" w14:paraId="2144D3BB" w14:textId="77777777" w:rsidTr="004369C9">
        <w:tblPrEx>
          <w:tblBorders>
            <w:top w:val="single" w:sz="4" w:space="0" w:color="auto"/>
            <w:left w:val="single" w:sz="4" w:space="0" w:color="auto"/>
            <w:bottom w:val="single" w:sz="4" w:space="0" w:color="auto"/>
            <w:right w:val="single" w:sz="4" w:space="0" w:color="auto"/>
          </w:tblBorders>
        </w:tblPrEx>
        <w:trPr>
          <w:cantSplit/>
          <w:trHeight w:val="227"/>
        </w:trPr>
        <w:tc>
          <w:tcPr>
            <w:tcW w:w="7377"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34F4754D"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1C78F2E7" w14:textId="77777777" w:rsidTr="004369C9">
        <w:tblPrEx>
          <w:tblBorders>
            <w:top w:val="single" w:sz="4" w:space="0" w:color="auto"/>
            <w:left w:val="single" w:sz="4" w:space="0" w:color="auto"/>
            <w:bottom w:val="single" w:sz="4" w:space="0" w:color="auto"/>
            <w:right w:val="single" w:sz="4" w:space="0" w:color="auto"/>
          </w:tblBorders>
        </w:tblPrEx>
        <w:trPr>
          <w:cantSplit/>
          <w:trHeight w:val="227"/>
        </w:trPr>
        <w:sdt>
          <w:sdtPr>
            <w:id w:val="844671477"/>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687B6EB8"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6253751D" w14:textId="77777777" w:rsidR="00573135" w:rsidRPr="00396260" w:rsidRDefault="00573135" w:rsidP="00792782">
            <w:pPr>
              <w:pStyle w:val="RIVMStandaard"/>
              <w:rPr>
                <w:b/>
                <w:bCs/>
              </w:rPr>
            </w:pPr>
            <w:r w:rsidRPr="00396260">
              <w:rPr>
                <w:b/>
                <w:bCs/>
              </w:rPr>
              <w:t>Goed</w:t>
            </w:r>
          </w:p>
        </w:tc>
        <w:sdt>
          <w:sdtPr>
            <w:id w:val="1824785738"/>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36C0C56F" w14:textId="77777777" w:rsidR="00573135" w:rsidRPr="00D54C63" w:rsidRDefault="00573135" w:rsidP="00792782">
                <w:pPr>
                  <w:pStyle w:val="RIVMStandaard"/>
                </w:pPr>
                <w:r>
                  <w:rPr>
                    <w:rFonts w:ascii="MS Gothic" w:eastAsia="MS Gothic" w:hAnsi="MS Gothic" w:hint="eastAsia"/>
                  </w:rPr>
                  <w:t>☐</w:t>
                </w:r>
              </w:p>
            </w:tc>
          </w:sdtContent>
        </w:sdt>
        <w:tc>
          <w:tcPr>
            <w:tcW w:w="4227" w:type="dxa"/>
            <w:gridSpan w:val="2"/>
            <w:tcBorders>
              <w:bottom w:val="single" w:sz="2" w:space="0" w:color="595959" w:themeColor="text1" w:themeTint="A6"/>
              <w:right w:val="single" w:sz="2" w:space="0" w:color="595959" w:themeColor="text1" w:themeTint="A6"/>
            </w:tcBorders>
          </w:tcPr>
          <w:p w14:paraId="1C62FC62" w14:textId="77777777" w:rsidR="00573135" w:rsidRPr="005A389D" w:rsidRDefault="00573135" w:rsidP="00792782">
            <w:pPr>
              <w:pStyle w:val="RIVMStandaard"/>
              <w:rPr>
                <w:b/>
                <w:bCs/>
              </w:rPr>
            </w:pPr>
            <w:r w:rsidRPr="005A389D">
              <w:rPr>
                <w:b/>
                <w:bCs/>
              </w:rPr>
              <w:t>Verbetering noodzakelijk</w:t>
            </w:r>
          </w:p>
        </w:tc>
      </w:tr>
    </w:tbl>
    <w:p w14:paraId="2D20E841" w14:textId="77777777" w:rsidR="004369C9" w:rsidRDefault="004369C9" w:rsidP="004369C9">
      <w:pPr>
        <w:pStyle w:val="RIVMStandaard"/>
        <w:spacing w:after="0"/>
      </w:pPr>
    </w:p>
    <w:tbl>
      <w:tblPr>
        <w:tblStyle w:val="Tabelraster"/>
        <w:tblW w:w="0" w:type="auto"/>
        <w:tblLook w:val="04A0" w:firstRow="1" w:lastRow="0" w:firstColumn="1" w:lastColumn="0" w:noHBand="0" w:noVBand="1"/>
      </w:tblPr>
      <w:tblGrid>
        <w:gridCol w:w="7361"/>
      </w:tblGrid>
      <w:tr w:rsidR="004369C9" w14:paraId="2A4D7480" w14:textId="77777777" w:rsidTr="004369C9">
        <w:trPr>
          <w:trHeight w:val="1984"/>
        </w:trPr>
        <w:tc>
          <w:tcPr>
            <w:tcW w:w="7361" w:type="dxa"/>
            <w:tcBorders>
              <w:top w:val="single" w:sz="4" w:space="0" w:color="595959"/>
              <w:left w:val="single" w:sz="4" w:space="0" w:color="595959"/>
              <w:bottom w:val="single" w:sz="4" w:space="0" w:color="595959"/>
              <w:right w:val="single" w:sz="4" w:space="0" w:color="595959"/>
            </w:tcBorders>
          </w:tcPr>
          <w:p w14:paraId="627AC2FA" w14:textId="77777777" w:rsidR="004369C9" w:rsidRPr="009A3F7F" w:rsidRDefault="004369C9" w:rsidP="007766B6">
            <w:pPr>
              <w:pStyle w:val="RIVMStandaard"/>
            </w:pPr>
            <w:r w:rsidRPr="009A3F7F">
              <w:rPr>
                <w:b/>
                <w:bCs/>
              </w:rPr>
              <w:t>Constatering en advies:</w:t>
            </w:r>
            <w:r w:rsidRPr="009A3F7F">
              <w:t xml:space="preserve"> </w:t>
            </w:r>
          </w:p>
          <w:p w14:paraId="1A96E7F5" w14:textId="77777777" w:rsidR="004369C9" w:rsidRPr="009A3F7F" w:rsidRDefault="004369C9" w:rsidP="007766B6">
            <w:pPr>
              <w:pStyle w:val="RIVMStandaard"/>
            </w:pPr>
          </w:p>
        </w:tc>
      </w:tr>
    </w:tbl>
    <w:p w14:paraId="16DFE2A4" w14:textId="6EFCE4C3" w:rsidR="00D8047E" w:rsidRPr="00FF660C" w:rsidRDefault="00D8047E" w:rsidP="00D8047E">
      <w:pPr>
        <w:pStyle w:val="Kop2"/>
      </w:pPr>
      <w:bookmarkStart w:id="46" w:name="_Toc121847173"/>
      <w:r w:rsidRPr="00D8047E">
        <w:t>Dierplaagbeheersing</w:t>
      </w:r>
      <w:bookmarkEnd w:id="46"/>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6E70E84E" w14:textId="77777777" w:rsidTr="004369C9">
        <w:trPr>
          <w:gridAfter w:val="1"/>
          <w:wAfter w:w="6" w:type="dxa"/>
          <w:cantSplit/>
          <w:trHeight w:val="227"/>
        </w:trPr>
        <w:sdt>
          <w:sdtPr>
            <w:id w:val="-1012757377"/>
            <w14:checkbox>
              <w14:checked w14:val="0"/>
              <w14:checkedState w14:val="2612" w14:font="MS Gothic"/>
              <w14:uncheckedState w14:val="2610" w14:font="MS Gothic"/>
            </w14:checkbox>
          </w:sdtPr>
          <w:sdtEndPr/>
          <w:sdtContent>
            <w:tc>
              <w:tcPr>
                <w:tcW w:w="416" w:type="dxa"/>
              </w:tcPr>
              <w:p w14:paraId="2606658D"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5E729FFF" w14:textId="64F5E66F" w:rsidR="00D8047E" w:rsidRDefault="006836FD" w:rsidP="006836FD">
            <w:pPr>
              <w:pStyle w:val="RIVMStandaard"/>
            </w:pPr>
            <w:r w:rsidRPr="006836FD">
              <w:t>Binnenkomende goederen worden gecontroleerd op aanwezigheid van vraatschade, uitwerpselen, buiksmeersporen etc.</w:t>
            </w:r>
          </w:p>
        </w:tc>
      </w:tr>
      <w:tr w:rsidR="00D8047E" w14:paraId="3E05C56D" w14:textId="77777777" w:rsidTr="004369C9">
        <w:trPr>
          <w:gridAfter w:val="1"/>
          <w:wAfter w:w="6" w:type="dxa"/>
          <w:cantSplit/>
          <w:trHeight w:val="227"/>
        </w:trPr>
        <w:sdt>
          <w:sdtPr>
            <w:id w:val="990457110"/>
            <w14:checkbox>
              <w14:checked w14:val="0"/>
              <w14:checkedState w14:val="2612" w14:font="MS Gothic"/>
              <w14:uncheckedState w14:val="2610" w14:font="MS Gothic"/>
            </w14:checkbox>
          </w:sdtPr>
          <w:sdtEndPr/>
          <w:sdtContent>
            <w:tc>
              <w:tcPr>
                <w:tcW w:w="416" w:type="dxa"/>
              </w:tcPr>
              <w:p w14:paraId="7C8CDD09"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4308A744" w14:textId="2DF505D6" w:rsidR="00D8047E" w:rsidRDefault="006836FD" w:rsidP="006836FD">
            <w:pPr>
              <w:pStyle w:val="RIVMStandaard"/>
            </w:pPr>
            <w:r w:rsidRPr="006836FD">
              <w:t>Etenswaren staan niet onafgedekt.</w:t>
            </w:r>
          </w:p>
        </w:tc>
      </w:tr>
      <w:tr w:rsidR="00573135" w:rsidRPr="00D54C63" w14:paraId="3BCE906C" w14:textId="77777777" w:rsidTr="004369C9">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6448115A"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273DB4A3" w14:textId="77777777" w:rsidTr="004369C9">
        <w:tblPrEx>
          <w:tblBorders>
            <w:top w:val="single" w:sz="4" w:space="0" w:color="auto"/>
            <w:left w:val="single" w:sz="4" w:space="0" w:color="auto"/>
            <w:bottom w:val="single" w:sz="4" w:space="0" w:color="auto"/>
            <w:right w:val="single" w:sz="4" w:space="0" w:color="auto"/>
          </w:tblBorders>
        </w:tblPrEx>
        <w:trPr>
          <w:cantSplit/>
          <w:trHeight w:val="227"/>
        </w:trPr>
        <w:sdt>
          <w:sdtPr>
            <w:id w:val="297189585"/>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7E875A32"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299C1DA3" w14:textId="77777777" w:rsidR="00573135" w:rsidRPr="00396260" w:rsidRDefault="00573135" w:rsidP="00792782">
            <w:pPr>
              <w:pStyle w:val="RIVMStandaard"/>
              <w:rPr>
                <w:b/>
                <w:bCs/>
              </w:rPr>
            </w:pPr>
            <w:r w:rsidRPr="00396260">
              <w:rPr>
                <w:b/>
                <w:bCs/>
              </w:rPr>
              <w:t>Goed</w:t>
            </w:r>
          </w:p>
        </w:tc>
        <w:sdt>
          <w:sdtPr>
            <w:id w:val="1736738959"/>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6529B83A"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0C8D63E3" w14:textId="77777777" w:rsidR="00573135" w:rsidRPr="005A389D" w:rsidRDefault="00573135" w:rsidP="00792782">
            <w:pPr>
              <w:pStyle w:val="RIVMStandaard"/>
              <w:rPr>
                <w:b/>
                <w:bCs/>
              </w:rPr>
            </w:pPr>
            <w:r w:rsidRPr="005A389D">
              <w:rPr>
                <w:b/>
                <w:bCs/>
              </w:rPr>
              <w:t>Verbetering noodzakelijk</w:t>
            </w:r>
          </w:p>
        </w:tc>
      </w:tr>
    </w:tbl>
    <w:p w14:paraId="6800D6E9" w14:textId="77777777" w:rsidR="004369C9" w:rsidRDefault="004369C9" w:rsidP="004369C9">
      <w:pPr>
        <w:pStyle w:val="RIVMStandaard"/>
        <w:spacing w:after="0"/>
      </w:pPr>
    </w:p>
    <w:tbl>
      <w:tblPr>
        <w:tblStyle w:val="Tabelraster"/>
        <w:tblW w:w="0" w:type="auto"/>
        <w:tblLook w:val="04A0" w:firstRow="1" w:lastRow="0" w:firstColumn="1" w:lastColumn="0" w:noHBand="0" w:noVBand="1"/>
      </w:tblPr>
      <w:tblGrid>
        <w:gridCol w:w="7361"/>
      </w:tblGrid>
      <w:tr w:rsidR="004369C9" w14:paraId="719F4CA1" w14:textId="77777777" w:rsidTr="004369C9">
        <w:trPr>
          <w:trHeight w:val="1984"/>
        </w:trPr>
        <w:tc>
          <w:tcPr>
            <w:tcW w:w="7361" w:type="dxa"/>
            <w:tcBorders>
              <w:top w:val="single" w:sz="4" w:space="0" w:color="595959"/>
              <w:left w:val="single" w:sz="4" w:space="0" w:color="595959"/>
              <w:bottom w:val="single" w:sz="4" w:space="0" w:color="595959"/>
              <w:right w:val="single" w:sz="4" w:space="0" w:color="595959"/>
            </w:tcBorders>
          </w:tcPr>
          <w:p w14:paraId="03419020" w14:textId="77777777" w:rsidR="004369C9" w:rsidRPr="009A3F7F" w:rsidRDefault="004369C9" w:rsidP="007766B6">
            <w:pPr>
              <w:pStyle w:val="RIVMStandaard"/>
            </w:pPr>
            <w:r w:rsidRPr="009A3F7F">
              <w:rPr>
                <w:b/>
                <w:bCs/>
              </w:rPr>
              <w:t>Constatering en advies:</w:t>
            </w:r>
            <w:r w:rsidRPr="009A3F7F">
              <w:t xml:space="preserve"> </w:t>
            </w:r>
          </w:p>
          <w:p w14:paraId="0542E030" w14:textId="77777777" w:rsidR="004369C9" w:rsidRPr="009A3F7F" w:rsidRDefault="004369C9" w:rsidP="007766B6">
            <w:pPr>
              <w:pStyle w:val="RIVMStandaard"/>
            </w:pPr>
          </w:p>
        </w:tc>
      </w:tr>
    </w:tbl>
    <w:p w14:paraId="7EBE9D11" w14:textId="0ACC07E3" w:rsidR="00D8047E" w:rsidRDefault="00D8047E" w:rsidP="00D8047E">
      <w:pPr>
        <w:pStyle w:val="Kop1"/>
      </w:pPr>
      <w:bookmarkStart w:id="47" w:name="_Toc121847174"/>
      <w:r w:rsidRPr="00D8047E">
        <w:lastRenderedPageBreak/>
        <w:t>Infectieziektebestrijding in het opvangcentrum</w:t>
      </w:r>
      <w:bookmarkEnd w:id="47"/>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54724393" w14:textId="77777777" w:rsidTr="004369C9">
        <w:trPr>
          <w:gridAfter w:val="1"/>
          <w:wAfter w:w="6" w:type="dxa"/>
          <w:cantSplit/>
          <w:trHeight w:val="227"/>
        </w:trPr>
        <w:sdt>
          <w:sdtPr>
            <w:id w:val="1670212684"/>
            <w14:checkbox>
              <w14:checked w14:val="0"/>
              <w14:checkedState w14:val="2612" w14:font="MS Gothic"/>
              <w14:uncheckedState w14:val="2610" w14:font="MS Gothic"/>
            </w14:checkbox>
          </w:sdtPr>
          <w:sdtEndPr/>
          <w:sdtContent>
            <w:tc>
              <w:tcPr>
                <w:tcW w:w="416" w:type="dxa"/>
              </w:tcPr>
              <w:p w14:paraId="4E5002F2"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6E8DE40A" w14:textId="2D7E462C" w:rsidR="00D8047E" w:rsidRDefault="006836FD" w:rsidP="006836FD">
            <w:pPr>
              <w:pStyle w:val="RIVMStandaard"/>
            </w:pPr>
            <w:r w:rsidRPr="006836FD">
              <w:t>De behandelend (huis)arts maakt melding van meldingsplichtige infectieziekten.</w:t>
            </w:r>
          </w:p>
        </w:tc>
      </w:tr>
      <w:tr w:rsidR="00D8047E" w14:paraId="0026E691" w14:textId="77777777" w:rsidTr="004369C9">
        <w:trPr>
          <w:gridAfter w:val="1"/>
          <w:wAfter w:w="6" w:type="dxa"/>
          <w:cantSplit/>
          <w:trHeight w:val="227"/>
        </w:trPr>
        <w:sdt>
          <w:sdtPr>
            <w:id w:val="126743163"/>
            <w14:checkbox>
              <w14:checked w14:val="0"/>
              <w14:checkedState w14:val="2612" w14:font="MS Gothic"/>
              <w14:uncheckedState w14:val="2610" w14:font="MS Gothic"/>
            </w14:checkbox>
          </w:sdtPr>
          <w:sdtEndPr/>
          <w:sdtContent>
            <w:tc>
              <w:tcPr>
                <w:tcW w:w="416" w:type="dxa"/>
              </w:tcPr>
              <w:p w14:paraId="3E9746A1"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4C7D5B5D" w14:textId="1D50ACCD" w:rsidR="00D8047E" w:rsidRDefault="006836FD" w:rsidP="006836FD">
            <w:pPr>
              <w:pStyle w:val="RIVMStandaard"/>
            </w:pPr>
            <w:r w:rsidRPr="006836FD">
              <w:t>Gegevens van de zieken worden verzameld en in overleg met arts van de plaatselijke GGD wordt bepaald welke maatregelen er moeten worden genomen.</w:t>
            </w:r>
          </w:p>
        </w:tc>
      </w:tr>
      <w:tr w:rsidR="00573135" w:rsidRPr="00D54C63" w14:paraId="6C0E89B2" w14:textId="77777777" w:rsidTr="004369C9">
        <w:tblPrEx>
          <w:tblBorders>
            <w:top w:val="single" w:sz="4" w:space="0" w:color="auto"/>
            <w:left w:val="single" w:sz="4" w:space="0" w:color="auto"/>
            <w:bottom w:val="single" w:sz="4" w:space="0" w:color="auto"/>
            <w:right w:val="single" w:sz="4" w:space="0" w:color="auto"/>
          </w:tblBorders>
        </w:tblPrEx>
        <w:trPr>
          <w:cantSplit/>
          <w:trHeight w:val="227"/>
        </w:trPr>
        <w:tc>
          <w:tcPr>
            <w:tcW w:w="7377"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6705FED8"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778B4253" w14:textId="77777777" w:rsidTr="004369C9">
        <w:tblPrEx>
          <w:tblBorders>
            <w:top w:val="single" w:sz="4" w:space="0" w:color="auto"/>
            <w:left w:val="single" w:sz="4" w:space="0" w:color="auto"/>
            <w:bottom w:val="single" w:sz="4" w:space="0" w:color="auto"/>
            <w:right w:val="single" w:sz="4" w:space="0" w:color="auto"/>
          </w:tblBorders>
        </w:tblPrEx>
        <w:trPr>
          <w:cantSplit/>
          <w:trHeight w:val="227"/>
        </w:trPr>
        <w:sdt>
          <w:sdtPr>
            <w:id w:val="-51472721"/>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04C55AB8"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2235EB6F" w14:textId="77777777" w:rsidR="00573135" w:rsidRPr="00396260" w:rsidRDefault="00573135" w:rsidP="00792782">
            <w:pPr>
              <w:pStyle w:val="RIVMStandaard"/>
              <w:rPr>
                <w:b/>
                <w:bCs/>
              </w:rPr>
            </w:pPr>
            <w:r w:rsidRPr="00396260">
              <w:rPr>
                <w:b/>
                <w:bCs/>
              </w:rPr>
              <w:t>Goed</w:t>
            </w:r>
          </w:p>
        </w:tc>
        <w:sdt>
          <w:sdtPr>
            <w:id w:val="472031235"/>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0995C9B5" w14:textId="77777777" w:rsidR="00573135" w:rsidRPr="00D54C63" w:rsidRDefault="00573135" w:rsidP="00792782">
                <w:pPr>
                  <w:pStyle w:val="RIVMStandaard"/>
                </w:pPr>
                <w:r>
                  <w:rPr>
                    <w:rFonts w:ascii="MS Gothic" w:eastAsia="MS Gothic" w:hAnsi="MS Gothic" w:hint="eastAsia"/>
                  </w:rPr>
                  <w:t>☐</w:t>
                </w:r>
              </w:p>
            </w:tc>
          </w:sdtContent>
        </w:sdt>
        <w:tc>
          <w:tcPr>
            <w:tcW w:w="4227" w:type="dxa"/>
            <w:gridSpan w:val="2"/>
            <w:tcBorders>
              <w:bottom w:val="single" w:sz="2" w:space="0" w:color="595959" w:themeColor="text1" w:themeTint="A6"/>
              <w:right w:val="single" w:sz="2" w:space="0" w:color="595959" w:themeColor="text1" w:themeTint="A6"/>
            </w:tcBorders>
          </w:tcPr>
          <w:p w14:paraId="5267EA10" w14:textId="77777777" w:rsidR="00573135" w:rsidRPr="005A389D" w:rsidRDefault="00573135" w:rsidP="00792782">
            <w:pPr>
              <w:pStyle w:val="RIVMStandaard"/>
              <w:rPr>
                <w:b/>
                <w:bCs/>
              </w:rPr>
            </w:pPr>
            <w:r w:rsidRPr="005A389D">
              <w:rPr>
                <w:b/>
                <w:bCs/>
              </w:rPr>
              <w:t>Verbetering noodzakelijk</w:t>
            </w:r>
          </w:p>
        </w:tc>
      </w:tr>
    </w:tbl>
    <w:p w14:paraId="2C19FCA4" w14:textId="77777777" w:rsidR="004369C9" w:rsidRDefault="004369C9" w:rsidP="004369C9">
      <w:pPr>
        <w:pStyle w:val="RIVMStandaard"/>
        <w:spacing w:after="0"/>
      </w:pPr>
    </w:p>
    <w:tbl>
      <w:tblPr>
        <w:tblStyle w:val="Tabelraster"/>
        <w:tblW w:w="0" w:type="auto"/>
        <w:tblLook w:val="04A0" w:firstRow="1" w:lastRow="0" w:firstColumn="1" w:lastColumn="0" w:noHBand="0" w:noVBand="1"/>
      </w:tblPr>
      <w:tblGrid>
        <w:gridCol w:w="7361"/>
      </w:tblGrid>
      <w:tr w:rsidR="004369C9" w14:paraId="1704B5FF" w14:textId="77777777" w:rsidTr="007766B6">
        <w:trPr>
          <w:trHeight w:val="2268"/>
        </w:trPr>
        <w:tc>
          <w:tcPr>
            <w:tcW w:w="7361" w:type="dxa"/>
            <w:tcBorders>
              <w:top w:val="single" w:sz="4" w:space="0" w:color="595959"/>
              <w:left w:val="single" w:sz="4" w:space="0" w:color="595959"/>
              <w:bottom w:val="single" w:sz="4" w:space="0" w:color="595959"/>
              <w:right w:val="single" w:sz="4" w:space="0" w:color="595959"/>
            </w:tcBorders>
          </w:tcPr>
          <w:p w14:paraId="7BFDDEAA" w14:textId="77777777" w:rsidR="004369C9" w:rsidRPr="009A3F7F" w:rsidRDefault="004369C9" w:rsidP="007766B6">
            <w:pPr>
              <w:pStyle w:val="RIVMStandaard"/>
            </w:pPr>
            <w:r w:rsidRPr="009A3F7F">
              <w:rPr>
                <w:b/>
                <w:bCs/>
              </w:rPr>
              <w:t>Constatering en advies:</w:t>
            </w:r>
            <w:r w:rsidRPr="009A3F7F">
              <w:t xml:space="preserve"> </w:t>
            </w:r>
          </w:p>
          <w:p w14:paraId="55541DB6" w14:textId="77777777" w:rsidR="004369C9" w:rsidRPr="009A3F7F" w:rsidRDefault="004369C9" w:rsidP="007766B6">
            <w:pPr>
              <w:pStyle w:val="RIVMStandaard"/>
            </w:pPr>
          </w:p>
        </w:tc>
      </w:tr>
    </w:tbl>
    <w:p w14:paraId="102F8879" w14:textId="5BC21A0A" w:rsidR="00D8047E" w:rsidRDefault="00D8047E" w:rsidP="00D8047E">
      <w:pPr>
        <w:pStyle w:val="Kop1"/>
      </w:pPr>
      <w:bookmarkStart w:id="48" w:name="_Toc121847175"/>
      <w:r w:rsidRPr="00D8047E">
        <w:lastRenderedPageBreak/>
        <w:t>Huisdieren</w:t>
      </w:r>
      <w:bookmarkEnd w:id="48"/>
    </w:p>
    <w:tbl>
      <w:tblPr>
        <w:tblStyle w:val="Tabelraster"/>
        <w:tblW w:w="7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22"/>
        <w:gridCol w:w="2317"/>
        <w:gridCol w:w="416"/>
        <w:gridCol w:w="4222"/>
        <w:gridCol w:w="128"/>
      </w:tblGrid>
      <w:tr w:rsidR="00D8047E" w14:paraId="3341ABBF" w14:textId="77777777" w:rsidTr="004369C9">
        <w:trPr>
          <w:cantSplit/>
          <w:trHeight w:val="227"/>
        </w:trPr>
        <w:bookmarkStart w:id="49" w:name="_Hlk117517782" w:displacedByCustomXml="next"/>
        <w:sdt>
          <w:sdtPr>
            <w:id w:val="-361061382"/>
            <w14:checkbox>
              <w14:checked w14:val="0"/>
              <w14:checkedState w14:val="2612" w14:font="MS Gothic"/>
              <w14:uncheckedState w14:val="2610" w14:font="MS Gothic"/>
            </w14:checkbox>
          </w:sdtPr>
          <w:sdtEndPr/>
          <w:sdtContent>
            <w:tc>
              <w:tcPr>
                <w:tcW w:w="423" w:type="dxa"/>
              </w:tcPr>
              <w:p w14:paraId="0A933AE4" w14:textId="11D40E36" w:rsidR="00D8047E" w:rsidRDefault="00C17F57" w:rsidP="003B686D">
                <w:pPr>
                  <w:pStyle w:val="RIVMStandaard"/>
                  <w:spacing w:after="0"/>
                </w:pPr>
                <w:r>
                  <w:rPr>
                    <w:rFonts w:ascii="MS Gothic" w:eastAsia="MS Gothic" w:hAnsi="MS Gothic" w:hint="eastAsia"/>
                  </w:rPr>
                  <w:t>☐</w:t>
                </w:r>
              </w:p>
            </w:tc>
          </w:sdtContent>
        </w:sdt>
        <w:tc>
          <w:tcPr>
            <w:tcW w:w="7082" w:type="dxa"/>
            <w:gridSpan w:val="4"/>
          </w:tcPr>
          <w:p w14:paraId="4D46E165" w14:textId="118AD079" w:rsidR="004A2DD9" w:rsidRDefault="006836FD" w:rsidP="003B686D">
            <w:pPr>
              <w:pStyle w:val="RIVMStandaard"/>
              <w:spacing w:after="0"/>
            </w:pPr>
            <w:r w:rsidRPr="006836FD">
              <w:t>Men weet hoe contact gelegd kan worden met de GGD indien er sprake is van een bijtincident door een huisdier.</w:t>
            </w:r>
            <w:r w:rsidR="003813E6">
              <w:rPr>
                <w:rFonts w:ascii="MS Gothic" w:eastAsia="MS Gothic" w:hAnsi="MS Gothic" w:hint="eastAsia"/>
              </w:rPr>
              <w:t xml:space="preserve"> </w:t>
            </w:r>
            <w:r w:rsidR="003813E6">
              <w:t>Huisdieren mogen in gezamenlijke ruimtes verblijven wanneer contact tussen het dier en andere personen vermeden kan worden</w:t>
            </w:r>
            <w:r w:rsidR="003B686D">
              <w:t>.</w:t>
            </w:r>
          </w:p>
        </w:tc>
      </w:tr>
      <w:tr w:rsidR="003B686D" w14:paraId="20044753" w14:textId="77777777" w:rsidTr="004369C9">
        <w:trPr>
          <w:cantSplit/>
          <w:trHeight w:val="227"/>
        </w:trPr>
        <w:bookmarkEnd w:id="49" w:displacedByCustomXml="next"/>
        <w:bookmarkStart w:id="50" w:name="_Hlk97904500" w:displacedByCustomXml="next"/>
        <w:sdt>
          <w:sdtPr>
            <w:id w:val="876658841"/>
            <w14:checkbox>
              <w14:checked w14:val="0"/>
              <w14:checkedState w14:val="2612" w14:font="MS Gothic"/>
              <w14:uncheckedState w14:val="2610" w14:font="MS Gothic"/>
            </w14:checkbox>
          </w:sdtPr>
          <w:sdtEndPr/>
          <w:sdtContent>
            <w:tc>
              <w:tcPr>
                <w:tcW w:w="423" w:type="dxa"/>
              </w:tcPr>
              <w:p w14:paraId="125C3EBA" w14:textId="77777777" w:rsidR="003B686D" w:rsidRDefault="003B686D" w:rsidP="003B686D">
                <w:pPr>
                  <w:pStyle w:val="RIVMStandaard"/>
                  <w:spacing w:after="0"/>
                </w:pPr>
                <w:r>
                  <w:rPr>
                    <w:rFonts w:ascii="MS Gothic" w:eastAsia="MS Gothic" w:hAnsi="MS Gothic" w:hint="eastAsia"/>
                  </w:rPr>
                  <w:t>☐</w:t>
                </w:r>
              </w:p>
            </w:tc>
          </w:sdtContent>
        </w:sdt>
        <w:tc>
          <w:tcPr>
            <w:tcW w:w="7082" w:type="dxa"/>
            <w:gridSpan w:val="4"/>
          </w:tcPr>
          <w:p w14:paraId="20F988DD" w14:textId="77777777" w:rsidR="003B686D" w:rsidRDefault="003B686D" w:rsidP="003B686D">
            <w:pPr>
              <w:pStyle w:val="RIVMStandaard"/>
              <w:spacing w:after="0"/>
            </w:pPr>
            <w:r>
              <w:t>Meegereisde huisdieren zijn gecontroleerd door een dierenarts en zo nodig gevaccineerd.</w:t>
            </w:r>
          </w:p>
        </w:tc>
      </w:tr>
      <w:tr w:rsidR="00573135" w:rsidRPr="00D54C63" w14:paraId="01850EEC" w14:textId="77777777" w:rsidTr="004369C9">
        <w:tblPrEx>
          <w:tblBorders>
            <w:top w:val="single" w:sz="4" w:space="0" w:color="auto"/>
            <w:left w:val="single" w:sz="4" w:space="0" w:color="auto"/>
            <w:bottom w:val="single" w:sz="4" w:space="0" w:color="auto"/>
            <w:right w:val="single" w:sz="4" w:space="0" w:color="auto"/>
          </w:tblBorders>
        </w:tblPrEx>
        <w:trPr>
          <w:gridAfter w:val="1"/>
          <w:wAfter w:w="128" w:type="dxa"/>
          <w:cantSplit/>
          <w:trHeight w:val="227"/>
        </w:trPr>
        <w:tc>
          <w:tcPr>
            <w:tcW w:w="7374" w:type="dxa"/>
            <w:gridSpan w:val="4"/>
            <w:tcBorders>
              <w:top w:val="single" w:sz="2" w:space="0" w:color="595959" w:themeColor="text1" w:themeTint="A6"/>
              <w:left w:val="single" w:sz="2" w:space="0" w:color="595959" w:themeColor="text1" w:themeTint="A6"/>
              <w:right w:val="single" w:sz="2" w:space="0" w:color="595959" w:themeColor="text1" w:themeTint="A6"/>
            </w:tcBorders>
          </w:tcPr>
          <w:p w14:paraId="2361FF1F"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5428E02B" w14:textId="77777777" w:rsidTr="004369C9">
        <w:tblPrEx>
          <w:tblBorders>
            <w:top w:val="single" w:sz="4" w:space="0" w:color="auto"/>
            <w:left w:val="single" w:sz="4" w:space="0" w:color="auto"/>
            <w:bottom w:val="single" w:sz="4" w:space="0" w:color="auto"/>
            <w:right w:val="single" w:sz="4" w:space="0" w:color="auto"/>
          </w:tblBorders>
        </w:tblPrEx>
        <w:trPr>
          <w:gridAfter w:val="1"/>
          <w:wAfter w:w="128" w:type="dxa"/>
          <w:cantSplit/>
          <w:trHeight w:val="227"/>
        </w:trPr>
        <w:sdt>
          <w:sdtPr>
            <w:id w:val="278844106"/>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689A3239"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7E85A147" w14:textId="77777777" w:rsidR="00573135" w:rsidRPr="00396260" w:rsidRDefault="00573135" w:rsidP="00792782">
            <w:pPr>
              <w:pStyle w:val="RIVMStandaard"/>
              <w:rPr>
                <w:b/>
                <w:bCs/>
              </w:rPr>
            </w:pPr>
            <w:r w:rsidRPr="00396260">
              <w:rPr>
                <w:b/>
                <w:bCs/>
              </w:rPr>
              <w:t>Goed</w:t>
            </w:r>
          </w:p>
        </w:tc>
        <w:sdt>
          <w:sdtPr>
            <w:id w:val="4722173"/>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67890DA9" w14:textId="77777777" w:rsidR="00573135" w:rsidRPr="00D54C63" w:rsidRDefault="00573135" w:rsidP="00792782">
                <w:pPr>
                  <w:pStyle w:val="RIVMStandaard"/>
                </w:pPr>
                <w:r>
                  <w:rPr>
                    <w:rFonts w:ascii="MS Gothic" w:eastAsia="MS Gothic" w:hAnsi="MS Gothic" w:hint="eastAsia"/>
                  </w:rPr>
                  <w:t>☐</w:t>
                </w:r>
              </w:p>
            </w:tc>
          </w:sdtContent>
        </w:sdt>
        <w:tc>
          <w:tcPr>
            <w:tcW w:w="4224" w:type="dxa"/>
            <w:tcBorders>
              <w:bottom w:val="single" w:sz="2" w:space="0" w:color="595959" w:themeColor="text1" w:themeTint="A6"/>
              <w:right w:val="single" w:sz="2" w:space="0" w:color="595959" w:themeColor="text1" w:themeTint="A6"/>
            </w:tcBorders>
          </w:tcPr>
          <w:p w14:paraId="0FDE09C1" w14:textId="77777777" w:rsidR="00573135" w:rsidRPr="005A389D" w:rsidRDefault="00573135" w:rsidP="00792782">
            <w:pPr>
              <w:pStyle w:val="RIVMStandaard"/>
              <w:rPr>
                <w:b/>
                <w:bCs/>
              </w:rPr>
            </w:pPr>
            <w:r w:rsidRPr="005A389D">
              <w:rPr>
                <w:b/>
                <w:bCs/>
              </w:rPr>
              <w:t>Verbetering noodzakelijk</w:t>
            </w:r>
          </w:p>
        </w:tc>
      </w:tr>
    </w:tbl>
    <w:p w14:paraId="62569A70" w14:textId="77777777" w:rsidR="004369C9" w:rsidRDefault="004369C9" w:rsidP="004369C9">
      <w:pPr>
        <w:pStyle w:val="RIVMStandaard"/>
        <w:spacing w:after="0"/>
      </w:pPr>
    </w:p>
    <w:tbl>
      <w:tblPr>
        <w:tblStyle w:val="Tabelraster"/>
        <w:tblW w:w="0" w:type="auto"/>
        <w:tblLook w:val="04A0" w:firstRow="1" w:lastRow="0" w:firstColumn="1" w:lastColumn="0" w:noHBand="0" w:noVBand="1"/>
      </w:tblPr>
      <w:tblGrid>
        <w:gridCol w:w="7361"/>
      </w:tblGrid>
      <w:tr w:rsidR="004369C9" w14:paraId="5E5578B2" w14:textId="77777777" w:rsidTr="007766B6">
        <w:trPr>
          <w:trHeight w:val="2268"/>
        </w:trPr>
        <w:tc>
          <w:tcPr>
            <w:tcW w:w="7361" w:type="dxa"/>
            <w:tcBorders>
              <w:top w:val="single" w:sz="4" w:space="0" w:color="595959"/>
              <w:left w:val="single" w:sz="4" w:space="0" w:color="595959"/>
              <w:bottom w:val="single" w:sz="4" w:space="0" w:color="595959"/>
              <w:right w:val="single" w:sz="4" w:space="0" w:color="595959"/>
            </w:tcBorders>
          </w:tcPr>
          <w:p w14:paraId="2F6FAE01" w14:textId="77777777" w:rsidR="004369C9" w:rsidRPr="009A3F7F" w:rsidRDefault="004369C9" w:rsidP="007766B6">
            <w:pPr>
              <w:pStyle w:val="RIVMStandaard"/>
            </w:pPr>
            <w:r w:rsidRPr="009A3F7F">
              <w:rPr>
                <w:b/>
                <w:bCs/>
              </w:rPr>
              <w:t>Constatering en advies:</w:t>
            </w:r>
            <w:r w:rsidRPr="009A3F7F">
              <w:t xml:space="preserve"> </w:t>
            </w:r>
          </w:p>
          <w:p w14:paraId="6A7324BE" w14:textId="77777777" w:rsidR="004369C9" w:rsidRPr="009A3F7F" w:rsidRDefault="004369C9" w:rsidP="007766B6">
            <w:pPr>
              <w:pStyle w:val="RIVMStandaard"/>
            </w:pPr>
          </w:p>
        </w:tc>
      </w:tr>
    </w:tbl>
    <w:p w14:paraId="12839933" w14:textId="732A5C34" w:rsidR="00D8047E" w:rsidRDefault="00D8047E" w:rsidP="00D8047E">
      <w:pPr>
        <w:pStyle w:val="Kop1"/>
      </w:pPr>
      <w:bookmarkStart w:id="51" w:name="_Toc121847176"/>
      <w:r w:rsidRPr="00D8047E">
        <w:lastRenderedPageBreak/>
        <w:t>Zorgvoorzieningen</w:t>
      </w:r>
      <w:bookmarkEnd w:id="51"/>
      <w:bookmarkEnd w:id="50"/>
    </w:p>
    <w:p w14:paraId="5D99067A" w14:textId="7E0D4A90" w:rsidR="00D8047E" w:rsidRPr="00FF660C" w:rsidRDefault="00D8047E" w:rsidP="00D8047E">
      <w:pPr>
        <w:pStyle w:val="Kop2"/>
      </w:pPr>
      <w:bookmarkStart w:id="52" w:name="_Toc97655564"/>
      <w:bookmarkStart w:id="53" w:name="_Toc121847177"/>
      <w:r w:rsidRPr="00D8047E">
        <w:t>EHBO</w:t>
      </w:r>
      <w:bookmarkEnd w:id="52"/>
      <w:bookmarkEnd w:id="53"/>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6880298F" w14:textId="77777777" w:rsidTr="003D599A">
        <w:trPr>
          <w:gridAfter w:val="1"/>
          <w:wAfter w:w="6" w:type="dxa"/>
          <w:cantSplit/>
          <w:trHeight w:val="227"/>
        </w:trPr>
        <w:sdt>
          <w:sdtPr>
            <w:id w:val="-135267391"/>
            <w14:checkbox>
              <w14:checked w14:val="0"/>
              <w14:checkedState w14:val="2612" w14:font="MS Gothic"/>
              <w14:uncheckedState w14:val="2610" w14:font="MS Gothic"/>
            </w14:checkbox>
          </w:sdtPr>
          <w:sdtEndPr/>
          <w:sdtContent>
            <w:tc>
              <w:tcPr>
                <w:tcW w:w="416" w:type="dxa"/>
              </w:tcPr>
              <w:p w14:paraId="529A6510"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0824027D" w14:textId="77AB471F" w:rsidR="00D8047E" w:rsidRDefault="006836FD" w:rsidP="006836FD">
            <w:pPr>
              <w:pStyle w:val="RIVMStandaard"/>
            </w:pPr>
            <w:r w:rsidRPr="006836FD">
              <w:t>Er is minstens één EHBO-trommel aanwezig.</w:t>
            </w:r>
            <w:r w:rsidR="004A2DD9">
              <w:t xml:space="preserve"> De houdbaarheids</w:t>
            </w:r>
            <w:r w:rsidR="00D134F5">
              <w:softHyphen/>
            </w:r>
            <w:r w:rsidR="004A2DD9">
              <w:t>datum is gecontroleerd.</w:t>
            </w:r>
          </w:p>
        </w:tc>
      </w:tr>
      <w:tr w:rsidR="00573135" w:rsidRPr="00D54C63" w14:paraId="57FF2FF5" w14:textId="77777777" w:rsidTr="003D599A">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5436DE68" w14:textId="77777777" w:rsidR="00573135" w:rsidRPr="005A389D" w:rsidRDefault="00573135" w:rsidP="00792782">
            <w:pPr>
              <w:pStyle w:val="RIVMStandaard"/>
              <w:keepNext/>
              <w:rPr>
                <w:b/>
                <w:bCs/>
              </w:rPr>
            </w:pPr>
            <w:bookmarkStart w:id="54" w:name="_Toc97655565"/>
            <w:r w:rsidRPr="00B014F1">
              <w:rPr>
                <w:b/>
                <w:bCs/>
              </w:rPr>
              <w:t>Beoordeling</w:t>
            </w:r>
            <w:r>
              <w:rPr>
                <w:b/>
                <w:bCs/>
              </w:rPr>
              <w:t>:</w:t>
            </w:r>
          </w:p>
        </w:tc>
      </w:tr>
      <w:tr w:rsidR="00D134F5" w:rsidRPr="00D54C63" w14:paraId="13757065" w14:textId="77777777" w:rsidTr="003D599A">
        <w:tblPrEx>
          <w:tblBorders>
            <w:top w:val="single" w:sz="4" w:space="0" w:color="auto"/>
            <w:left w:val="single" w:sz="4" w:space="0" w:color="auto"/>
            <w:bottom w:val="single" w:sz="4" w:space="0" w:color="auto"/>
            <w:right w:val="single" w:sz="4" w:space="0" w:color="auto"/>
          </w:tblBorders>
        </w:tblPrEx>
        <w:trPr>
          <w:cantSplit/>
          <w:trHeight w:val="227"/>
        </w:trPr>
        <w:sdt>
          <w:sdtPr>
            <w:id w:val="-1437750164"/>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73DFA903"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6663BE37" w14:textId="77777777" w:rsidR="00573135" w:rsidRPr="00396260" w:rsidRDefault="00573135" w:rsidP="00792782">
            <w:pPr>
              <w:pStyle w:val="RIVMStandaard"/>
              <w:rPr>
                <w:b/>
                <w:bCs/>
              </w:rPr>
            </w:pPr>
            <w:r w:rsidRPr="00396260">
              <w:rPr>
                <w:b/>
                <w:bCs/>
              </w:rPr>
              <w:t>Goed</w:t>
            </w:r>
          </w:p>
        </w:tc>
        <w:sdt>
          <w:sdtPr>
            <w:id w:val="460390767"/>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1B853400"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6028ACAE" w14:textId="77777777" w:rsidR="00573135" w:rsidRPr="005A389D" w:rsidRDefault="00573135" w:rsidP="00792782">
            <w:pPr>
              <w:pStyle w:val="RIVMStandaard"/>
              <w:rPr>
                <w:b/>
                <w:bCs/>
              </w:rPr>
            </w:pPr>
            <w:r w:rsidRPr="005A389D">
              <w:rPr>
                <w:b/>
                <w:bCs/>
              </w:rPr>
              <w:t>Verbetering noodzakelijk</w:t>
            </w:r>
          </w:p>
        </w:tc>
      </w:tr>
    </w:tbl>
    <w:p w14:paraId="01855876" w14:textId="77777777" w:rsidR="003D599A" w:rsidRDefault="003D599A" w:rsidP="003D599A">
      <w:pPr>
        <w:pStyle w:val="RIVMStandaard"/>
        <w:spacing w:after="0"/>
      </w:pPr>
    </w:p>
    <w:tbl>
      <w:tblPr>
        <w:tblStyle w:val="Tabelraster"/>
        <w:tblW w:w="0" w:type="auto"/>
        <w:tblLook w:val="04A0" w:firstRow="1" w:lastRow="0" w:firstColumn="1" w:lastColumn="0" w:noHBand="0" w:noVBand="1"/>
      </w:tblPr>
      <w:tblGrid>
        <w:gridCol w:w="7361"/>
      </w:tblGrid>
      <w:tr w:rsidR="003D599A" w14:paraId="4D68C9F3" w14:textId="77777777" w:rsidTr="00DF3467">
        <w:trPr>
          <w:trHeight w:val="2268"/>
        </w:trPr>
        <w:tc>
          <w:tcPr>
            <w:tcW w:w="7361" w:type="dxa"/>
            <w:tcBorders>
              <w:top w:val="single" w:sz="4" w:space="0" w:color="595959"/>
              <w:left w:val="single" w:sz="4" w:space="0" w:color="595959"/>
              <w:bottom w:val="single" w:sz="4" w:space="0" w:color="595959"/>
              <w:right w:val="single" w:sz="4" w:space="0" w:color="595959"/>
            </w:tcBorders>
          </w:tcPr>
          <w:p w14:paraId="739F63A2" w14:textId="77777777" w:rsidR="003D599A" w:rsidRPr="009A3F7F" w:rsidRDefault="003D599A" w:rsidP="007766B6">
            <w:pPr>
              <w:pStyle w:val="RIVMStandaard"/>
            </w:pPr>
            <w:r w:rsidRPr="009A3F7F">
              <w:rPr>
                <w:b/>
                <w:bCs/>
              </w:rPr>
              <w:t>Constatering en advies:</w:t>
            </w:r>
            <w:r w:rsidRPr="009A3F7F">
              <w:t xml:space="preserve"> </w:t>
            </w:r>
          </w:p>
          <w:p w14:paraId="44BE239B" w14:textId="77777777" w:rsidR="003D599A" w:rsidRPr="009A3F7F" w:rsidRDefault="003D599A" w:rsidP="007766B6">
            <w:pPr>
              <w:pStyle w:val="RIVMStandaard"/>
            </w:pPr>
          </w:p>
        </w:tc>
      </w:tr>
    </w:tbl>
    <w:p w14:paraId="2DAF8D89" w14:textId="499A69BF" w:rsidR="00D8047E" w:rsidRDefault="00D8047E" w:rsidP="00D8047E">
      <w:pPr>
        <w:pStyle w:val="Kop2"/>
      </w:pPr>
      <w:bookmarkStart w:id="55" w:name="_Toc121847178"/>
      <w:r w:rsidRPr="00D8047E">
        <w:t>Ruimten voor screening of onderzoek</w:t>
      </w:r>
      <w:bookmarkEnd w:id="54"/>
      <w:bookmarkEnd w:id="55"/>
    </w:p>
    <w:p w14:paraId="468BEBE8" w14:textId="1CB6508E" w:rsidR="003B686D" w:rsidRPr="003B686D" w:rsidRDefault="003B686D" w:rsidP="003B686D">
      <w:pPr>
        <w:pStyle w:val="RIVMStandaard"/>
      </w:pPr>
      <w:r>
        <w:t xml:space="preserve">Indien </w:t>
      </w:r>
      <w:r w:rsidR="00B93E5C">
        <w:t>screening en/of onderzoek op locatie plaatsvindt.</w:t>
      </w:r>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3A3798C2" w14:textId="77777777" w:rsidTr="003D599A">
        <w:trPr>
          <w:gridAfter w:val="1"/>
          <w:wAfter w:w="6" w:type="dxa"/>
          <w:cantSplit/>
          <w:trHeight w:val="227"/>
        </w:trPr>
        <w:sdt>
          <w:sdtPr>
            <w:id w:val="1733041946"/>
            <w14:checkbox>
              <w14:checked w14:val="0"/>
              <w14:checkedState w14:val="2612" w14:font="MS Gothic"/>
              <w14:uncheckedState w14:val="2610" w14:font="MS Gothic"/>
            </w14:checkbox>
          </w:sdtPr>
          <w:sdtEndPr/>
          <w:sdtContent>
            <w:tc>
              <w:tcPr>
                <w:tcW w:w="416" w:type="dxa"/>
              </w:tcPr>
              <w:p w14:paraId="42D58A93"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15320006" w14:textId="00D45588" w:rsidR="00D8047E" w:rsidRDefault="006836FD" w:rsidP="006836FD">
            <w:pPr>
              <w:pStyle w:val="RIVMStandaard"/>
            </w:pPr>
            <w:r w:rsidRPr="006836FD">
              <w:t xml:space="preserve">Elke ruimte is voorzien van een handenwasgelegenheid met warm en koud stromend water, een zeepdispenser, </w:t>
            </w:r>
            <w:r w:rsidR="00C263A1" w:rsidRPr="006836FD">
              <w:t>hand</w:t>
            </w:r>
            <w:r w:rsidR="00C263A1">
              <w:t>desinfectie</w:t>
            </w:r>
            <w:r w:rsidR="00D134F5">
              <w:softHyphen/>
            </w:r>
            <w:r w:rsidR="00C263A1">
              <w:t>middel</w:t>
            </w:r>
            <w:r w:rsidRPr="006836FD">
              <w:t>, wegwerphanddoekjes en een afvalemmer (met plastic zak) met voetpedaal.</w:t>
            </w:r>
          </w:p>
        </w:tc>
      </w:tr>
      <w:tr w:rsidR="00D8047E" w14:paraId="4732B973" w14:textId="77777777" w:rsidTr="003D599A">
        <w:trPr>
          <w:gridAfter w:val="1"/>
          <w:wAfter w:w="6" w:type="dxa"/>
          <w:cantSplit/>
          <w:trHeight w:val="227"/>
        </w:trPr>
        <w:sdt>
          <w:sdtPr>
            <w:id w:val="1775593666"/>
            <w14:checkbox>
              <w14:checked w14:val="0"/>
              <w14:checkedState w14:val="2612" w14:font="MS Gothic"/>
              <w14:uncheckedState w14:val="2610" w14:font="MS Gothic"/>
            </w14:checkbox>
          </w:sdtPr>
          <w:sdtEndPr/>
          <w:sdtContent>
            <w:tc>
              <w:tcPr>
                <w:tcW w:w="416" w:type="dxa"/>
              </w:tcPr>
              <w:p w14:paraId="01EC1542"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5D0F2011" w14:textId="77777777" w:rsidR="00D8047E" w:rsidRDefault="006836FD" w:rsidP="009C45A0">
            <w:pPr>
              <w:pStyle w:val="RIVMStandaard"/>
              <w:spacing w:after="0"/>
            </w:pPr>
            <w:r w:rsidRPr="006836FD">
              <w:t>De ruimte is voorzien van:</w:t>
            </w:r>
          </w:p>
          <w:p w14:paraId="3596990F" w14:textId="2FCD7F6F" w:rsidR="006E377E" w:rsidRDefault="00ED1DAA" w:rsidP="009C45A0">
            <w:pPr>
              <w:pStyle w:val="RIVMStandaard"/>
              <w:numPr>
                <w:ilvl w:val="0"/>
                <w:numId w:val="4"/>
              </w:numPr>
              <w:spacing w:after="0"/>
            </w:pPr>
            <w:r>
              <w:t>e</w:t>
            </w:r>
            <w:r w:rsidR="006E377E" w:rsidRPr="006E377E">
              <w:t>en naaldencontainer met UN-keurmerk</w:t>
            </w:r>
            <w:r w:rsidR="009C45A0">
              <w:t>;</w:t>
            </w:r>
          </w:p>
          <w:p w14:paraId="5F4B576B" w14:textId="799E9B90" w:rsidR="00ED1DAA" w:rsidRDefault="00ED1DAA" w:rsidP="009C45A0">
            <w:pPr>
              <w:pStyle w:val="RIVMStandaard"/>
              <w:numPr>
                <w:ilvl w:val="0"/>
                <w:numId w:val="4"/>
              </w:numPr>
              <w:spacing w:after="0"/>
            </w:pPr>
            <w:r>
              <w:t>p</w:t>
            </w:r>
            <w:r w:rsidRPr="00ED1DAA">
              <w:t xml:space="preserve">ersoonlijke beschermingsmiddelen (handschoenen, plastic schorten, evt. beschermbril, neus/mondmasker) die te allen tijde worden gebruikt (chirurgisch masker of FFP2 masker bij verdenking </w:t>
            </w:r>
            <w:r w:rsidR="00C263A1">
              <w:t>respiratoire infecties</w:t>
            </w:r>
            <w:r>
              <w:t>)</w:t>
            </w:r>
            <w:r w:rsidR="009C45A0">
              <w:t>;</w:t>
            </w:r>
          </w:p>
          <w:p w14:paraId="58F84317" w14:textId="2BF3DD6E" w:rsidR="00ED1DAA" w:rsidRDefault="009C45A0" w:rsidP="009C45A0">
            <w:pPr>
              <w:pStyle w:val="RIVMStandaard"/>
              <w:numPr>
                <w:ilvl w:val="0"/>
                <w:numId w:val="4"/>
              </w:numPr>
              <w:spacing w:after="0"/>
            </w:pPr>
            <w:r>
              <w:t>i</w:t>
            </w:r>
            <w:r w:rsidR="00ED1DAA" w:rsidRPr="00ED1DAA">
              <w:t>nfectieziekteprotocollen</w:t>
            </w:r>
            <w:r>
              <w:t>.</w:t>
            </w:r>
          </w:p>
        </w:tc>
      </w:tr>
      <w:tr w:rsidR="00ED1DAA" w14:paraId="10E0650F" w14:textId="77777777" w:rsidTr="003D599A">
        <w:trPr>
          <w:gridAfter w:val="1"/>
          <w:wAfter w:w="6" w:type="dxa"/>
          <w:cantSplit/>
          <w:trHeight w:val="227"/>
        </w:trPr>
        <w:sdt>
          <w:sdtPr>
            <w:id w:val="173936294"/>
            <w14:checkbox>
              <w14:checked w14:val="0"/>
              <w14:checkedState w14:val="2612" w14:font="MS Gothic"/>
              <w14:uncheckedState w14:val="2610" w14:font="MS Gothic"/>
            </w14:checkbox>
          </w:sdtPr>
          <w:sdtEndPr/>
          <w:sdtContent>
            <w:tc>
              <w:tcPr>
                <w:tcW w:w="416" w:type="dxa"/>
              </w:tcPr>
              <w:p w14:paraId="2038FC7F" w14:textId="1B1670CA" w:rsidR="00ED1DAA" w:rsidRDefault="00ED1DAA" w:rsidP="002E65B6">
                <w:pPr>
                  <w:pStyle w:val="RIVMStandaard"/>
                </w:pPr>
                <w:r>
                  <w:rPr>
                    <w:rFonts w:ascii="MS Gothic" w:eastAsia="MS Gothic" w:hAnsi="MS Gothic" w:hint="eastAsia"/>
                  </w:rPr>
                  <w:t>☐</w:t>
                </w:r>
              </w:p>
            </w:tc>
          </w:sdtContent>
        </w:sdt>
        <w:tc>
          <w:tcPr>
            <w:tcW w:w="6955" w:type="dxa"/>
            <w:gridSpan w:val="3"/>
          </w:tcPr>
          <w:p w14:paraId="453B595F" w14:textId="1C915354" w:rsidR="00ED1DAA" w:rsidRPr="006836FD" w:rsidRDefault="00ED1DAA" w:rsidP="00ED1DAA">
            <w:pPr>
              <w:pStyle w:val="RIVMStandaard"/>
            </w:pPr>
            <w:r w:rsidRPr="00ED1DAA">
              <w:t>Medisch afval wordt opgeslagen in een aparte afgesloten afvalbak voorzien van het UN-keurmerk. Medisch afval wordt gescheiden van huishoudelijk afval afgevoerd.</w:t>
            </w:r>
          </w:p>
        </w:tc>
      </w:tr>
      <w:tr w:rsidR="00573135" w:rsidRPr="00D54C63" w14:paraId="6A202855" w14:textId="77777777" w:rsidTr="003D599A">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42239537"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6E0BB1E4" w14:textId="77777777" w:rsidTr="003D599A">
        <w:tblPrEx>
          <w:tblBorders>
            <w:top w:val="single" w:sz="4" w:space="0" w:color="auto"/>
            <w:left w:val="single" w:sz="4" w:space="0" w:color="auto"/>
            <w:bottom w:val="single" w:sz="4" w:space="0" w:color="auto"/>
            <w:right w:val="single" w:sz="4" w:space="0" w:color="auto"/>
          </w:tblBorders>
        </w:tblPrEx>
        <w:trPr>
          <w:cantSplit/>
          <w:trHeight w:val="227"/>
        </w:trPr>
        <w:sdt>
          <w:sdtPr>
            <w:id w:val="184110899"/>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6EB83E69"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2D3F33D0" w14:textId="77777777" w:rsidR="00573135" w:rsidRPr="00396260" w:rsidRDefault="00573135" w:rsidP="00792782">
            <w:pPr>
              <w:pStyle w:val="RIVMStandaard"/>
              <w:rPr>
                <w:b/>
                <w:bCs/>
              </w:rPr>
            </w:pPr>
            <w:r w:rsidRPr="00396260">
              <w:rPr>
                <w:b/>
                <w:bCs/>
              </w:rPr>
              <w:t>Goed</w:t>
            </w:r>
          </w:p>
        </w:tc>
        <w:sdt>
          <w:sdtPr>
            <w:id w:val="-1567953468"/>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6CB37B2A"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3C88FAD6" w14:textId="77777777" w:rsidR="00573135" w:rsidRPr="005A389D" w:rsidRDefault="00573135" w:rsidP="00792782">
            <w:pPr>
              <w:pStyle w:val="RIVMStandaard"/>
              <w:rPr>
                <w:b/>
                <w:bCs/>
              </w:rPr>
            </w:pPr>
            <w:r w:rsidRPr="005A389D">
              <w:rPr>
                <w:b/>
                <w:bCs/>
              </w:rPr>
              <w:t>Verbetering noodzakelijk</w:t>
            </w:r>
          </w:p>
        </w:tc>
      </w:tr>
    </w:tbl>
    <w:p w14:paraId="4818448C" w14:textId="77777777" w:rsidR="003D599A" w:rsidRDefault="003D599A" w:rsidP="003D599A">
      <w:pPr>
        <w:pStyle w:val="RIVMStandaard"/>
        <w:spacing w:after="0"/>
      </w:pPr>
    </w:p>
    <w:tbl>
      <w:tblPr>
        <w:tblStyle w:val="Tabelraster"/>
        <w:tblW w:w="0" w:type="auto"/>
        <w:tblLook w:val="04A0" w:firstRow="1" w:lastRow="0" w:firstColumn="1" w:lastColumn="0" w:noHBand="0" w:noVBand="1"/>
      </w:tblPr>
      <w:tblGrid>
        <w:gridCol w:w="7361"/>
      </w:tblGrid>
      <w:tr w:rsidR="003D599A" w14:paraId="1A50FCD2" w14:textId="77777777" w:rsidTr="00DF3467">
        <w:trPr>
          <w:trHeight w:val="2268"/>
        </w:trPr>
        <w:tc>
          <w:tcPr>
            <w:tcW w:w="7361" w:type="dxa"/>
            <w:tcBorders>
              <w:top w:val="single" w:sz="4" w:space="0" w:color="595959"/>
              <w:left w:val="single" w:sz="4" w:space="0" w:color="595959"/>
              <w:bottom w:val="single" w:sz="4" w:space="0" w:color="595959"/>
              <w:right w:val="single" w:sz="4" w:space="0" w:color="595959"/>
            </w:tcBorders>
          </w:tcPr>
          <w:p w14:paraId="660A7D75" w14:textId="77777777" w:rsidR="003D599A" w:rsidRPr="009A3F7F" w:rsidRDefault="003D599A" w:rsidP="007766B6">
            <w:pPr>
              <w:pStyle w:val="RIVMStandaard"/>
            </w:pPr>
            <w:r w:rsidRPr="009A3F7F">
              <w:rPr>
                <w:b/>
                <w:bCs/>
              </w:rPr>
              <w:lastRenderedPageBreak/>
              <w:t>Constatering en advies:</w:t>
            </w:r>
            <w:r w:rsidRPr="009A3F7F">
              <w:t xml:space="preserve"> </w:t>
            </w:r>
          </w:p>
          <w:p w14:paraId="3B7BE019" w14:textId="77777777" w:rsidR="003D599A" w:rsidRPr="009A3F7F" w:rsidRDefault="003D599A" w:rsidP="007766B6">
            <w:pPr>
              <w:pStyle w:val="RIVMStandaard"/>
            </w:pPr>
          </w:p>
        </w:tc>
      </w:tr>
    </w:tbl>
    <w:p w14:paraId="21844540" w14:textId="03D04D2B" w:rsidR="00D8047E" w:rsidRDefault="00D8047E" w:rsidP="00D8047E">
      <w:pPr>
        <w:pStyle w:val="Kop1"/>
      </w:pPr>
      <w:bookmarkStart w:id="56" w:name="_Toc121847179"/>
      <w:r w:rsidRPr="00D8047E">
        <w:lastRenderedPageBreak/>
        <w:t>Hygiëne en kinderen</w:t>
      </w:r>
      <w:bookmarkEnd w:id="56"/>
    </w:p>
    <w:p w14:paraId="09CBEF1C" w14:textId="778931B9" w:rsidR="00B93E5C" w:rsidRPr="00FD5879" w:rsidRDefault="00B93E5C" w:rsidP="00FD5879">
      <w:pPr>
        <w:pStyle w:val="RIVMStandaard"/>
      </w:pPr>
      <w:r w:rsidRPr="00FD5879">
        <w:t>Van toepassing wanneer er verschoonruimten voor kinderen aanwezig zijn.</w:t>
      </w:r>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4A98C477" w14:textId="77777777" w:rsidTr="003D599A">
        <w:trPr>
          <w:gridAfter w:val="1"/>
          <w:wAfter w:w="6" w:type="dxa"/>
          <w:cantSplit/>
          <w:trHeight w:val="227"/>
        </w:trPr>
        <w:sdt>
          <w:sdtPr>
            <w:id w:val="-1094401752"/>
            <w14:checkbox>
              <w14:checked w14:val="0"/>
              <w14:checkedState w14:val="2612" w14:font="MS Gothic"/>
              <w14:uncheckedState w14:val="2610" w14:font="MS Gothic"/>
            </w14:checkbox>
          </w:sdtPr>
          <w:sdtEndPr/>
          <w:sdtContent>
            <w:tc>
              <w:tcPr>
                <w:tcW w:w="416" w:type="dxa"/>
              </w:tcPr>
              <w:p w14:paraId="6A6164F1"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356A5056" w14:textId="0377AD5C" w:rsidR="00D8047E" w:rsidRDefault="00ED1DAA" w:rsidP="00ED1DAA">
            <w:pPr>
              <w:pStyle w:val="RIVMStandaard"/>
            </w:pPr>
            <w:r w:rsidRPr="00ED1DAA">
              <w:t>Het verschonen wordt strikt gescheiden gehouden van voedsel. Kinderen worden verschoond op een aankleedkussen.</w:t>
            </w:r>
          </w:p>
        </w:tc>
      </w:tr>
      <w:tr w:rsidR="00D8047E" w14:paraId="34689DB1" w14:textId="77777777" w:rsidTr="003D599A">
        <w:trPr>
          <w:gridAfter w:val="1"/>
          <w:wAfter w:w="6" w:type="dxa"/>
          <w:cantSplit/>
          <w:trHeight w:val="227"/>
        </w:trPr>
        <w:sdt>
          <w:sdtPr>
            <w:id w:val="-1864887290"/>
            <w14:checkbox>
              <w14:checked w14:val="0"/>
              <w14:checkedState w14:val="2612" w14:font="MS Gothic"/>
              <w14:uncheckedState w14:val="2610" w14:font="MS Gothic"/>
            </w14:checkbox>
          </w:sdtPr>
          <w:sdtEndPr/>
          <w:sdtContent>
            <w:tc>
              <w:tcPr>
                <w:tcW w:w="416" w:type="dxa"/>
              </w:tcPr>
              <w:p w14:paraId="61B5DF2C"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193F81F0" w14:textId="547384A7" w:rsidR="00D8047E" w:rsidRDefault="00ED1DAA" w:rsidP="00ED1DAA">
            <w:pPr>
              <w:pStyle w:val="RIVMStandaard"/>
            </w:pPr>
            <w:r w:rsidRPr="00ED1DAA">
              <w:t>De bekleding van het aankleedkussen is goed te reinigen en het kussen wordt vervangen als het beschadigd is. Het verschoon</w:t>
            </w:r>
            <w:r w:rsidR="003D599A">
              <w:softHyphen/>
            </w:r>
            <w:r w:rsidRPr="00ED1DAA">
              <w:t>kussen wordt na iedere verschoning gereinigd met een oplossing van allesreiniger in water.</w:t>
            </w:r>
          </w:p>
        </w:tc>
      </w:tr>
      <w:tr w:rsidR="00D8047E" w14:paraId="18F6CD89" w14:textId="77777777" w:rsidTr="003D599A">
        <w:trPr>
          <w:gridAfter w:val="1"/>
          <w:wAfter w:w="6" w:type="dxa"/>
          <w:cantSplit/>
          <w:trHeight w:val="227"/>
        </w:trPr>
        <w:sdt>
          <w:sdtPr>
            <w:id w:val="-2013900721"/>
            <w14:checkbox>
              <w14:checked w14:val="0"/>
              <w14:checkedState w14:val="2612" w14:font="MS Gothic"/>
              <w14:uncheckedState w14:val="2610" w14:font="MS Gothic"/>
            </w14:checkbox>
          </w:sdtPr>
          <w:sdtEndPr/>
          <w:sdtContent>
            <w:tc>
              <w:tcPr>
                <w:tcW w:w="416" w:type="dxa"/>
              </w:tcPr>
              <w:p w14:paraId="2C767069"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56C32F34" w14:textId="1769857D" w:rsidR="00D8047E" w:rsidRDefault="00ED1DAA" w:rsidP="00ED1DAA">
            <w:pPr>
              <w:pStyle w:val="RIVMStandaard"/>
            </w:pPr>
            <w:r w:rsidRPr="00ED1DAA">
              <w:t>Papieren wegwerprol of een kind gebonden handdoek voor op het verschoonkussen tijdens het verschonen.</w:t>
            </w:r>
          </w:p>
        </w:tc>
      </w:tr>
      <w:tr w:rsidR="00D8047E" w14:paraId="05691543" w14:textId="77777777" w:rsidTr="003D599A">
        <w:trPr>
          <w:gridAfter w:val="1"/>
          <w:wAfter w:w="6" w:type="dxa"/>
          <w:cantSplit/>
          <w:trHeight w:val="227"/>
        </w:trPr>
        <w:sdt>
          <w:sdtPr>
            <w:id w:val="1012805260"/>
            <w14:checkbox>
              <w14:checked w14:val="0"/>
              <w14:checkedState w14:val="2612" w14:font="MS Gothic"/>
              <w14:uncheckedState w14:val="2610" w14:font="MS Gothic"/>
            </w14:checkbox>
          </w:sdtPr>
          <w:sdtEndPr/>
          <w:sdtContent>
            <w:tc>
              <w:tcPr>
                <w:tcW w:w="416" w:type="dxa"/>
              </w:tcPr>
              <w:p w14:paraId="4F37CCF9"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2ABF3BE2" w14:textId="703774B7" w:rsidR="00D8047E" w:rsidRDefault="00ED1DAA" w:rsidP="00ED1DAA">
            <w:pPr>
              <w:pStyle w:val="RIVMStandaard"/>
            </w:pPr>
            <w:r w:rsidRPr="00ED1DAA">
              <w:t>Er is een handenwasgelegenheid met vloeibare zeep en papieren handdoekjes in de ruimte waar verschoond wordt.</w:t>
            </w:r>
          </w:p>
        </w:tc>
      </w:tr>
      <w:tr w:rsidR="00D8047E" w14:paraId="71F05674" w14:textId="77777777" w:rsidTr="003D599A">
        <w:trPr>
          <w:gridAfter w:val="1"/>
          <w:wAfter w:w="6" w:type="dxa"/>
          <w:cantSplit/>
          <w:trHeight w:val="227"/>
        </w:trPr>
        <w:sdt>
          <w:sdtPr>
            <w:id w:val="-127703636"/>
            <w14:checkbox>
              <w14:checked w14:val="0"/>
              <w14:checkedState w14:val="2612" w14:font="MS Gothic"/>
              <w14:uncheckedState w14:val="2610" w14:font="MS Gothic"/>
            </w14:checkbox>
          </w:sdtPr>
          <w:sdtEndPr/>
          <w:sdtContent>
            <w:tc>
              <w:tcPr>
                <w:tcW w:w="416" w:type="dxa"/>
              </w:tcPr>
              <w:p w14:paraId="2B615BBF"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51096EE6" w14:textId="6ADCE4F9" w:rsidR="00D8047E" w:rsidRDefault="00ED1DAA" w:rsidP="00ED1DAA">
            <w:pPr>
              <w:pStyle w:val="RIVMStandaard"/>
            </w:pPr>
            <w:r w:rsidRPr="00ED1DAA">
              <w:t>Luiers worden na gebruik direct in een luieremmer of afgesloten afvalemmer gegooid.</w:t>
            </w:r>
          </w:p>
        </w:tc>
      </w:tr>
      <w:tr w:rsidR="00D8047E" w14:paraId="72D26132" w14:textId="77777777" w:rsidTr="003D599A">
        <w:trPr>
          <w:gridAfter w:val="1"/>
          <w:wAfter w:w="6" w:type="dxa"/>
          <w:cantSplit/>
          <w:trHeight w:val="227"/>
        </w:trPr>
        <w:sdt>
          <w:sdtPr>
            <w:id w:val="-669026152"/>
            <w14:checkbox>
              <w14:checked w14:val="0"/>
              <w14:checkedState w14:val="2612" w14:font="MS Gothic"/>
              <w14:uncheckedState w14:val="2610" w14:font="MS Gothic"/>
            </w14:checkbox>
          </w:sdtPr>
          <w:sdtEndPr/>
          <w:sdtContent>
            <w:tc>
              <w:tcPr>
                <w:tcW w:w="416" w:type="dxa"/>
              </w:tcPr>
              <w:p w14:paraId="2C31855F"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02D65047" w14:textId="3B032E40" w:rsidR="00D8047E" w:rsidRDefault="00ED1DAA" w:rsidP="00ED1DAA">
            <w:pPr>
              <w:pStyle w:val="RIVMStandaard"/>
            </w:pPr>
            <w:r w:rsidRPr="00ED1DAA">
              <w:t>Er zijn voldoende</w:t>
            </w:r>
            <w:r w:rsidR="00EA3566">
              <w:rPr>
                <w:rStyle w:val="Voetnootmarkering"/>
              </w:rPr>
              <w:footnoteReference w:id="7"/>
            </w:r>
            <w:r w:rsidRPr="00ED1DAA">
              <w:t xml:space="preserve"> afvalbakken.</w:t>
            </w:r>
          </w:p>
        </w:tc>
      </w:tr>
      <w:tr w:rsidR="00573135" w:rsidRPr="00D54C63" w14:paraId="4DE0AF7E" w14:textId="77777777" w:rsidTr="003D599A">
        <w:tblPrEx>
          <w:tblBorders>
            <w:top w:val="single" w:sz="4" w:space="0" w:color="auto"/>
            <w:left w:val="single" w:sz="4" w:space="0" w:color="auto"/>
            <w:bottom w:val="single" w:sz="4" w:space="0" w:color="auto"/>
            <w:right w:val="single" w:sz="4" w:space="0" w:color="auto"/>
          </w:tblBorders>
        </w:tblPrEx>
        <w:trPr>
          <w:cantSplit/>
          <w:trHeight w:val="227"/>
        </w:trPr>
        <w:tc>
          <w:tcPr>
            <w:tcW w:w="7377"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08A21A89"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31647386" w14:textId="77777777" w:rsidTr="003D599A">
        <w:tblPrEx>
          <w:tblBorders>
            <w:top w:val="single" w:sz="4" w:space="0" w:color="auto"/>
            <w:left w:val="single" w:sz="4" w:space="0" w:color="auto"/>
            <w:bottom w:val="single" w:sz="4" w:space="0" w:color="auto"/>
            <w:right w:val="single" w:sz="4" w:space="0" w:color="auto"/>
          </w:tblBorders>
        </w:tblPrEx>
        <w:trPr>
          <w:cantSplit/>
          <w:trHeight w:val="227"/>
        </w:trPr>
        <w:sdt>
          <w:sdtPr>
            <w:id w:val="-335382515"/>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3FB957AE"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44657F0F" w14:textId="77777777" w:rsidR="00573135" w:rsidRPr="00396260" w:rsidRDefault="00573135" w:rsidP="00792782">
            <w:pPr>
              <w:pStyle w:val="RIVMStandaard"/>
              <w:rPr>
                <w:b/>
                <w:bCs/>
              </w:rPr>
            </w:pPr>
            <w:r w:rsidRPr="00396260">
              <w:rPr>
                <w:b/>
                <w:bCs/>
              </w:rPr>
              <w:t>Goed</w:t>
            </w:r>
          </w:p>
        </w:tc>
        <w:sdt>
          <w:sdtPr>
            <w:id w:val="-162776705"/>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04C83BEB" w14:textId="77777777" w:rsidR="00573135" w:rsidRPr="00D54C63" w:rsidRDefault="00573135" w:rsidP="00792782">
                <w:pPr>
                  <w:pStyle w:val="RIVMStandaard"/>
                </w:pPr>
                <w:r>
                  <w:rPr>
                    <w:rFonts w:ascii="MS Gothic" w:eastAsia="MS Gothic" w:hAnsi="MS Gothic" w:hint="eastAsia"/>
                  </w:rPr>
                  <w:t>☐</w:t>
                </w:r>
              </w:p>
            </w:tc>
          </w:sdtContent>
        </w:sdt>
        <w:tc>
          <w:tcPr>
            <w:tcW w:w="4227" w:type="dxa"/>
            <w:gridSpan w:val="2"/>
            <w:tcBorders>
              <w:bottom w:val="single" w:sz="2" w:space="0" w:color="595959" w:themeColor="text1" w:themeTint="A6"/>
              <w:right w:val="single" w:sz="2" w:space="0" w:color="595959" w:themeColor="text1" w:themeTint="A6"/>
            </w:tcBorders>
          </w:tcPr>
          <w:p w14:paraId="10AF5534" w14:textId="77777777" w:rsidR="00573135" w:rsidRPr="005A389D" w:rsidRDefault="00573135" w:rsidP="00792782">
            <w:pPr>
              <w:pStyle w:val="RIVMStandaard"/>
              <w:rPr>
                <w:b/>
                <w:bCs/>
              </w:rPr>
            </w:pPr>
            <w:r w:rsidRPr="005A389D">
              <w:rPr>
                <w:b/>
                <w:bCs/>
              </w:rPr>
              <w:t>Verbetering noodzakelijk</w:t>
            </w:r>
          </w:p>
        </w:tc>
      </w:tr>
    </w:tbl>
    <w:p w14:paraId="059D4663" w14:textId="77777777" w:rsidR="003D599A" w:rsidRDefault="003D599A" w:rsidP="003D599A">
      <w:pPr>
        <w:pStyle w:val="RIVMStandaard"/>
        <w:spacing w:after="0"/>
      </w:pPr>
    </w:p>
    <w:tbl>
      <w:tblPr>
        <w:tblStyle w:val="Tabelraster"/>
        <w:tblW w:w="0" w:type="auto"/>
        <w:tblLook w:val="04A0" w:firstRow="1" w:lastRow="0" w:firstColumn="1" w:lastColumn="0" w:noHBand="0" w:noVBand="1"/>
      </w:tblPr>
      <w:tblGrid>
        <w:gridCol w:w="7361"/>
      </w:tblGrid>
      <w:tr w:rsidR="003D599A" w14:paraId="7B586921" w14:textId="77777777" w:rsidTr="007766B6">
        <w:trPr>
          <w:trHeight w:val="2268"/>
        </w:trPr>
        <w:tc>
          <w:tcPr>
            <w:tcW w:w="7361" w:type="dxa"/>
            <w:tcBorders>
              <w:top w:val="single" w:sz="4" w:space="0" w:color="595959"/>
              <w:left w:val="single" w:sz="4" w:space="0" w:color="595959"/>
              <w:bottom w:val="single" w:sz="4" w:space="0" w:color="595959"/>
              <w:right w:val="single" w:sz="4" w:space="0" w:color="595959"/>
            </w:tcBorders>
          </w:tcPr>
          <w:p w14:paraId="7DA1FFFB" w14:textId="77777777" w:rsidR="003D599A" w:rsidRPr="009A3F7F" w:rsidRDefault="003D599A" w:rsidP="007766B6">
            <w:pPr>
              <w:pStyle w:val="RIVMStandaard"/>
            </w:pPr>
            <w:r w:rsidRPr="009A3F7F">
              <w:rPr>
                <w:b/>
                <w:bCs/>
              </w:rPr>
              <w:t>Constatering en advies:</w:t>
            </w:r>
            <w:r w:rsidRPr="009A3F7F">
              <w:t xml:space="preserve"> </w:t>
            </w:r>
          </w:p>
          <w:p w14:paraId="4AE62CFB" w14:textId="77777777" w:rsidR="003D599A" w:rsidRPr="009A3F7F" w:rsidRDefault="003D599A" w:rsidP="007766B6">
            <w:pPr>
              <w:pStyle w:val="RIVMStandaard"/>
            </w:pPr>
          </w:p>
        </w:tc>
      </w:tr>
    </w:tbl>
    <w:p w14:paraId="52E55B63" w14:textId="4B60AD17" w:rsidR="00D8047E" w:rsidRDefault="00D8047E" w:rsidP="00D8047E">
      <w:pPr>
        <w:pStyle w:val="Kop1"/>
      </w:pPr>
      <w:bookmarkStart w:id="57" w:name="_Toc121847180"/>
      <w:r w:rsidRPr="00D8047E">
        <w:lastRenderedPageBreak/>
        <w:t>Voedselveiligheid</w:t>
      </w:r>
      <w:bookmarkEnd w:id="57"/>
    </w:p>
    <w:tbl>
      <w:tblPr>
        <w:tblStyle w:val="Tabelraster"/>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16"/>
        <w:gridCol w:w="2318"/>
        <w:gridCol w:w="416"/>
        <w:gridCol w:w="4221"/>
        <w:gridCol w:w="6"/>
      </w:tblGrid>
      <w:tr w:rsidR="00D8047E" w14:paraId="2447EDF6" w14:textId="77777777" w:rsidTr="003D599A">
        <w:trPr>
          <w:gridAfter w:val="1"/>
          <w:wAfter w:w="6" w:type="dxa"/>
          <w:cantSplit/>
          <w:trHeight w:val="227"/>
        </w:trPr>
        <w:sdt>
          <w:sdtPr>
            <w:id w:val="-1081210450"/>
            <w14:checkbox>
              <w14:checked w14:val="0"/>
              <w14:checkedState w14:val="2612" w14:font="MS Gothic"/>
              <w14:uncheckedState w14:val="2610" w14:font="MS Gothic"/>
            </w14:checkbox>
          </w:sdtPr>
          <w:sdtEndPr/>
          <w:sdtContent>
            <w:tc>
              <w:tcPr>
                <w:tcW w:w="416" w:type="dxa"/>
              </w:tcPr>
              <w:p w14:paraId="43EFBF41"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5F88F5BB" w14:textId="4469E742" w:rsidR="00D06A7E" w:rsidRDefault="00ED1DAA" w:rsidP="003D599A">
            <w:pPr>
              <w:pStyle w:val="RIVMStandaard"/>
            </w:pPr>
            <w:r w:rsidRPr="00ED1DAA">
              <w:t>Koelkasten zijn aanwezig. Maximale temperatuur is 7°C</w:t>
            </w:r>
            <w:r w:rsidR="008D310B">
              <w:t xml:space="preserve"> en dit wordt regelmatig gecontroleerd</w:t>
            </w:r>
          </w:p>
        </w:tc>
      </w:tr>
      <w:tr w:rsidR="00B93E5C" w14:paraId="1E90F84B" w14:textId="77777777" w:rsidTr="003D599A">
        <w:trPr>
          <w:gridAfter w:val="1"/>
          <w:wAfter w:w="6" w:type="dxa"/>
          <w:cantSplit/>
          <w:trHeight w:val="227"/>
        </w:trPr>
        <w:sdt>
          <w:sdtPr>
            <w:id w:val="1295338927"/>
            <w14:checkbox>
              <w14:checked w14:val="0"/>
              <w14:checkedState w14:val="2612" w14:font="MS Gothic"/>
              <w14:uncheckedState w14:val="2610" w14:font="MS Gothic"/>
            </w14:checkbox>
          </w:sdtPr>
          <w:sdtEndPr/>
          <w:sdtContent>
            <w:tc>
              <w:tcPr>
                <w:tcW w:w="416" w:type="dxa"/>
              </w:tcPr>
              <w:p w14:paraId="4665F356" w14:textId="77777777" w:rsidR="00B93E5C" w:rsidRDefault="00B93E5C" w:rsidP="00310972">
                <w:pPr>
                  <w:pStyle w:val="RIVMStandaard"/>
                </w:pPr>
                <w:r>
                  <w:rPr>
                    <w:rFonts w:ascii="MS Gothic" w:eastAsia="MS Gothic" w:hAnsi="MS Gothic" w:hint="eastAsia"/>
                  </w:rPr>
                  <w:t>☐</w:t>
                </w:r>
              </w:p>
            </w:tc>
          </w:sdtContent>
        </w:sdt>
        <w:tc>
          <w:tcPr>
            <w:tcW w:w="6955" w:type="dxa"/>
            <w:gridSpan w:val="3"/>
          </w:tcPr>
          <w:p w14:paraId="50350F18" w14:textId="4BD5CAE3" w:rsidR="00B93E5C" w:rsidRDefault="00B93E5C" w:rsidP="00310972">
            <w:pPr>
              <w:pStyle w:val="RIVMStandaard"/>
            </w:pPr>
            <w:r>
              <w:t>Koelkasten worden periodiek en bij zichtbaar vuil gereinigd.</w:t>
            </w:r>
          </w:p>
        </w:tc>
      </w:tr>
      <w:tr w:rsidR="00D8047E" w14:paraId="02D8733C" w14:textId="77777777" w:rsidTr="003D599A">
        <w:trPr>
          <w:gridAfter w:val="1"/>
          <w:wAfter w:w="6" w:type="dxa"/>
          <w:cantSplit/>
          <w:trHeight w:val="227"/>
        </w:trPr>
        <w:sdt>
          <w:sdtPr>
            <w:id w:val="-1434669501"/>
            <w14:checkbox>
              <w14:checked w14:val="0"/>
              <w14:checkedState w14:val="2612" w14:font="MS Gothic"/>
              <w14:uncheckedState w14:val="2610" w14:font="MS Gothic"/>
            </w14:checkbox>
          </w:sdtPr>
          <w:sdtEndPr/>
          <w:sdtContent>
            <w:tc>
              <w:tcPr>
                <w:tcW w:w="416" w:type="dxa"/>
              </w:tcPr>
              <w:p w14:paraId="7680C6D6"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45590317" w14:textId="1B409C7A" w:rsidR="00B93E5C" w:rsidRDefault="00ED1DAA" w:rsidP="00ED1DAA">
            <w:pPr>
              <w:pStyle w:val="RIVMStandaard"/>
            </w:pPr>
            <w:r w:rsidRPr="00ED1DAA">
              <w:t>Producten over de houdbaarheidsdatum worden weggegooid.</w:t>
            </w:r>
          </w:p>
        </w:tc>
      </w:tr>
      <w:tr w:rsidR="00D8047E" w14:paraId="4DE75DF9" w14:textId="77777777" w:rsidTr="003D599A">
        <w:trPr>
          <w:gridAfter w:val="1"/>
          <w:wAfter w:w="6" w:type="dxa"/>
          <w:cantSplit/>
          <w:trHeight w:val="227"/>
        </w:trPr>
        <w:sdt>
          <w:sdtPr>
            <w:id w:val="-1273244795"/>
            <w14:checkbox>
              <w14:checked w14:val="0"/>
              <w14:checkedState w14:val="2612" w14:font="MS Gothic"/>
              <w14:uncheckedState w14:val="2610" w14:font="MS Gothic"/>
            </w14:checkbox>
          </w:sdtPr>
          <w:sdtEndPr/>
          <w:sdtContent>
            <w:tc>
              <w:tcPr>
                <w:tcW w:w="416" w:type="dxa"/>
              </w:tcPr>
              <w:p w14:paraId="44C96B29"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7E20DDBC" w14:textId="70C2EDCE" w:rsidR="00D8047E" w:rsidRDefault="00ED1DAA" w:rsidP="00ED1DAA">
            <w:pPr>
              <w:pStyle w:val="RIVMStandaard"/>
            </w:pPr>
            <w:r w:rsidRPr="00ED1DAA">
              <w:t>Gekoelde producten worden in de koeling opgeslagen (niet in koelboxen).</w:t>
            </w:r>
          </w:p>
        </w:tc>
      </w:tr>
      <w:tr w:rsidR="00D8047E" w14:paraId="6AAA9152" w14:textId="77777777" w:rsidTr="003D599A">
        <w:trPr>
          <w:gridAfter w:val="1"/>
          <w:wAfter w:w="6" w:type="dxa"/>
          <w:cantSplit/>
          <w:trHeight w:val="227"/>
        </w:trPr>
        <w:sdt>
          <w:sdtPr>
            <w:id w:val="-327745141"/>
            <w14:checkbox>
              <w14:checked w14:val="0"/>
              <w14:checkedState w14:val="2612" w14:font="MS Gothic"/>
              <w14:uncheckedState w14:val="2610" w14:font="MS Gothic"/>
            </w14:checkbox>
          </w:sdtPr>
          <w:sdtEndPr/>
          <w:sdtContent>
            <w:tc>
              <w:tcPr>
                <w:tcW w:w="416" w:type="dxa"/>
              </w:tcPr>
              <w:p w14:paraId="400CE9DB"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4A744C93" w14:textId="1EB861BA" w:rsidR="00D8047E" w:rsidRDefault="00ED1DAA" w:rsidP="00ED1DAA">
            <w:pPr>
              <w:pStyle w:val="RIVMStandaard"/>
            </w:pPr>
            <w:r w:rsidRPr="00ED1DAA">
              <w:t>Koude gerechten staan niet langer dan 2 uur buiten de koeling, anders dient dit weggegooid te worden.</w:t>
            </w:r>
          </w:p>
        </w:tc>
      </w:tr>
      <w:tr w:rsidR="00D8047E" w14:paraId="33581427" w14:textId="77777777" w:rsidTr="003D599A">
        <w:trPr>
          <w:gridAfter w:val="1"/>
          <w:wAfter w:w="6" w:type="dxa"/>
          <w:cantSplit/>
          <w:trHeight w:val="227"/>
        </w:trPr>
        <w:sdt>
          <w:sdtPr>
            <w:id w:val="2018954201"/>
            <w14:checkbox>
              <w14:checked w14:val="0"/>
              <w14:checkedState w14:val="2612" w14:font="MS Gothic"/>
              <w14:uncheckedState w14:val="2610" w14:font="MS Gothic"/>
            </w14:checkbox>
          </w:sdtPr>
          <w:sdtEndPr/>
          <w:sdtContent>
            <w:tc>
              <w:tcPr>
                <w:tcW w:w="416" w:type="dxa"/>
              </w:tcPr>
              <w:p w14:paraId="2C95E28A" w14:textId="77777777" w:rsidR="00D8047E" w:rsidRDefault="00D8047E" w:rsidP="002E65B6">
                <w:pPr>
                  <w:pStyle w:val="RIVMStandaard"/>
                </w:pPr>
                <w:r>
                  <w:rPr>
                    <w:rFonts w:ascii="MS Gothic" w:eastAsia="MS Gothic" w:hAnsi="MS Gothic" w:hint="eastAsia"/>
                  </w:rPr>
                  <w:t>☐</w:t>
                </w:r>
              </w:p>
            </w:tc>
          </w:sdtContent>
        </w:sdt>
        <w:tc>
          <w:tcPr>
            <w:tcW w:w="6955" w:type="dxa"/>
            <w:gridSpan w:val="3"/>
          </w:tcPr>
          <w:p w14:paraId="0D208341" w14:textId="624693F4" w:rsidR="00D8047E" w:rsidRDefault="00ED1DAA" w:rsidP="00ED1DAA">
            <w:pPr>
              <w:pStyle w:val="RIVMStandaard"/>
            </w:pPr>
            <w:r w:rsidRPr="00ED1DAA">
              <w:t>Etenswaren worden afgesloten bewaard.</w:t>
            </w:r>
          </w:p>
        </w:tc>
      </w:tr>
      <w:tr w:rsidR="00ED1DAA" w14:paraId="33816A41" w14:textId="77777777" w:rsidTr="003D599A">
        <w:trPr>
          <w:gridAfter w:val="1"/>
          <w:wAfter w:w="6" w:type="dxa"/>
          <w:cantSplit/>
          <w:trHeight w:val="227"/>
        </w:trPr>
        <w:sdt>
          <w:sdtPr>
            <w:id w:val="-1131085177"/>
            <w14:checkbox>
              <w14:checked w14:val="0"/>
              <w14:checkedState w14:val="2612" w14:font="MS Gothic"/>
              <w14:uncheckedState w14:val="2610" w14:font="MS Gothic"/>
            </w14:checkbox>
          </w:sdtPr>
          <w:sdtEndPr/>
          <w:sdtContent>
            <w:tc>
              <w:tcPr>
                <w:tcW w:w="416" w:type="dxa"/>
              </w:tcPr>
              <w:p w14:paraId="4FCE576D" w14:textId="77777777" w:rsidR="00ED1DAA" w:rsidRDefault="00ED1DAA" w:rsidP="005E0BF1">
                <w:pPr>
                  <w:pStyle w:val="RIVMStandaard"/>
                </w:pPr>
                <w:r>
                  <w:rPr>
                    <w:rFonts w:ascii="MS Gothic" w:eastAsia="MS Gothic" w:hAnsi="MS Gothic" w:hint="eastAsia"/>
                  </w:rPr>
                  <w:t>☐</w:t>
                </w:r>
              </w:p>
            </w:tc>
          </w:sdtContent>
        </w:sdt>
        <w:tc>
          <w:tcPr>
            <w:tcW w:w="6955" w:type="dxa"/>
            <w:gridSpan w:val="3"/>
          </w:tcPr>
          <w:p w14:paraId="39FCD4ED" w14:textId="3CD794CC" w:rsidR="00ED1DAA" w:rsidRDefault="00ED1DAA" w:rsidP="00ED1DAA">
            <w:pPr>
              <w:pStyle w:val="RIVMStandaard"/>
            </w:pPr>
            <w:r w:rsidRPr="00ED1DAA">
              <w:t>Etenswaren worden niet op de vloer bewaard.</w:t>
            </w:r>
          </w:p>
        </w:tc>
      </w:tr>
      <w:tr w:rsidR="00ED1DAA" w14:paraId="531E6BCB" w14:textId="77777777" w:rsidTr="003D599A">
        <w:trPr>
          <w:gridAfter w:val="1"/>
          <w:wAfter w:w="6" w:type="dxa"/>
          <w:cantSplit/>
          <w:trHeight w:val="227"/>
        </w:trPr>
        <w:bookmarkStart w:id="58" w:name="_Hlk117518305" w:displacedByCustomXml="next"/>
        <w:sdt>
          <w:sdtPr>
            <w:id w:val="1117799036"/>
            <w14:checkbox>
              <w14:checked w14:val="0"/>
              <w14:checkedState w14:val="2612" w14:font="MS Gothic"/>
              <w14:uncheckedState w14:val="2610" w14:font="MS Gothic"/>
            </w14:checkbox>
          </w:sdtPr>
          <w:sdtEndPr/>
          <w:sdtContent>
            <w:tc>
              <w:tcPr>
                <w:tcW w:w="416" w:type="dxa"/>
              </w:tcPr>
              <w:p w14:paraId="06D61782" w14:textId="77777777" w:rsidR="00ED1DAA" w:rsidRDefault="00ED1DAA" w:rsidP="005E0BF1">
                <w:pPr>
                  <w:pStyle w:val="RIVMStandaard"/>
                </w:pPr>
                <w:r>
                  <w:rPr>
                    <w:rFonts w:ascii="MS Gothic" w:eastAsia="MS Gothic" w:hAnsi="MS Gothic" w:hint="eastAsia"/>
                  </w:rPr>
                  <w:t>☐</w:t>
                </w:r>
              </w:p>
            </w:tc>
          </w:sdtContent>
        </w:sdt>
        <w:tc>
          <w:tcPr>
            <w:tcW w:w="6955" w:type="dxa"/>
            <w:gridSpan w:val="3"/>
          </w:tcPr>
          <w:p w14:paraId="5E508C2C" w14:textId="2C0BF998" w:rsidR="00ED1DAA" w:rsidRDefault="00ED1DAA" w:rsidP="00ED1DAA">
            <w:pPr>
              <w:pStyle w:val="RIVMStandaard"/>
            </w:pPr>
            <w:r w:rsidRPr="00ED1DAA">
              <w:t>Er is een mogelijkheid om flesvoeding te verwarmen</w:t>
            </w:r>
            <w:r>
              <w:t>.</w:t>
            </w:r>
          </w:p>
        </w:tc>
      </w:tr>
      <w:tr w:rsidR="00ED1DAA" w14:paraId="52B7E9D4" w14:textId="77777777" w:rsidTr="003D599A">
        <w:trPr>
          <w:gridAfter w:val="1"/>
          <w:wAfter w:w="6" w:type="dxa"/>
          <w:cantSplit/>
          <w:trHeight w:val="227"/>
        </w:trPr>
        <w:bookmarkEnd w:id="58" w:displacedByCustomXml="next"/>
        <w:sdt>
          <w:sdtPr>
            <w:id w:val="-552072677"/>
            <w14:checkbox>
              <w14:checked w14:val="0"/>
              <w14:checkedState w14:val="2612" w14:font="MS Gothic"/>
              <w14:uncheckedState w14:val="2610" w14:font="MS Gothic"/>
            </w14:checkbox>
          </w:sdtPr>
          <w:sdtEndPr/>
          <w:sdtContent>
            <w:tc>
              <w:tcPr>
                <w:tcW w:w="416" w:type="dxa"/>
              </w:tcPr>
              <w:p w14:paraId="511A3598" w14:textId="7F9FF497" w:rsidR="00ED1DAA" w:rsidRDefault="005C2C8E" w:rsidP="005E0BF1">
                <w:pPr>
                  <w:pStyle w:val="RIVMStandaard"/>
                </w:pPr>
                <w:r>
                  <w:rPr>
                    <w:rFonts w:ascii="MS Gothic" w:eastAsia="MS Gothic" w:hAnsi="MS Gothic" w:hint="eastAsia"/>
                  </w:rPr>
                  <w:t>☐</w:t>
                </w:r>
              </w:p>
            </w:tc>
          </w:sdtContent>
        </w:sdt>
        <w:tc>
          <w:tcPr>
            <w:tcW w:w="6955" w:type="dxa"/>
            <w:gridSpan w:val="3"/>
          </w:tcPr>
          <w:p w14:paraId="7586E2CE" w14:textId="2B321537" w:rsidR="00394319" w:rsidRDefault="00ED1DAA" w:rsidP="00ED1DAA">
            <w:pPr>
              <w:pStyle w:val="RIVMStandaard"/>
            </w:pPr>
            <w:r w:rsidRPr="00ED1DAA">
              <w:t>Er wordt geen voedsel bereid in (slaap)kamers</w:t>
            </w:r>
            <w:r>
              <w:t>.</w:t>
            </w:r>
          </w:p>
        </w:tc>
      </w:tr>
      <w:tr w:rsidR="008B16F0" w14:paraId="58C72C21" w14:textId="77777777" w:rsidTr="003D599A">
        <w:trPr>
          <w:gridAfter w:val="1"/>
          <w:wAfter w:w="6" w:type="dxa"/>
          <w:cantSplit/>
          <w:trHeight w:val="227"/>
        </w:trPr>
        <w:sdt>
          <w:sdtPr>
            <w:id w:val="-207719860"/>
            <w14:checkbox>
              <w14:checked w14:val="0"/>
              <w14:checkedState w14:val="2612" w14:font="MS Gothic"/>
              <w14:uncheckedState w14:val="2610" w14:font="MS Gothic"/>
            </w14:checkbox>
          </w:sdtPr>
          <w:sdtEndPr/>
          <w:sdtContent>
            <w:tc>
              <w:tcPr>
                <w:tcW w:w="416" w:type="dxa"/>
              </w:tcPr>
              <w:p w14:paraId="154EF762" w14:textId="77777777" w:rsidR="008B16F0" w:rsidRDefault="008B16F0" w:rsidP="00310972">
                <w:pPr>
                  <w:pStyle w:val="RIVMStandaard"/>
                </w:pPr>
                <w:r>
                  <w:rPr>
                    <w:rFonts w:ascii="MS Gothic" w:eastAsia="MS Gothic" w:hAnsi="MS Gothic" w:hint="eastAsia"/>
                  </w:rPr>
                  <w:t>☐</w:t>
                </w:r>
              </w:p>
            </w:tc>
          </w:sdtContent>
        </w:sdt>
        <w:tc>
          <w:tcPr>
            <w:tcW w:w="6955" w:type="dxa"/>
            <w:gridSpan w:val="3"/>
          </w:tcPr>
          <w:p w14:paraId="117536E2" w14:textId="2AB2DF6D" w:rsidR="008B16F0" w:rsidRDefault="008B16F0" w:rsidP="00310972">
            <w:pPr>
              <w:pStyle w:val="RIVMStandaard"/>
            </w:pPr>
            <w:r>
              <w:t>Er is een handenwasgelegenheid in de ruimte waar voeding bereid wordt.</w:t>
            </w:r>
          </w:p>
        </w:tc>
      </w:tr>
      <w:tr w:rsidR="00573135" w:rsidRPr="00D54C63" w14:paraId="590233E0" w14:textId="77777777" w:rsidTr="003D599A">
        <w:tblPrEx>
          <w:tblBorders>
            <w:top w:val="single" w:sz="4" w:space="0" w:color="auto"/>
            <w:left w:val="single" w:sz="4" w:space="0" w:color="auto"/>
            <w:bottom w:val="single" w:sz="4" w:space="0" w:color="auto"/>
            <w:right w:val="single" w:sz="4" w:space="0" w:color="auto"/>
          </w:tblBorders>
        </w:tblPrEx>
        <w:trPr>
          <w:cantSplit/>
          <w:trHeight w:val="227"/>
        </w:trPr>
        <w:tc>
          <w:tcPr>
            <w:tcW w:w="7374" w:type="dxa"/>
            <w:gridSpan w:val="5"/>
            <w:tcBorders>
              <w:top w:val="single" w:sz="2" w:space="0" w:color="595959" w:themeColor="text1" w:themeTint="A6"/>
              <w:left w:val="single" w:sz="2" w:space="0" w:color="595959" w:themeColor="text1" w:themeTint="A6"/>
              <w:right w:val="single" w:sz="2" w:space="0" w:color="595959" w:themeColor="text1" w:themeTint="A6"/>
            </w:tcBorders>
          </w:tcPr>
          <w:p w14:paraId="7E3882E3" w14:textId="77777777" w:rsidR="00573135" w:rsidRPr="005A389D" w:rsidRDefault="00573135" w:rsidP="00792782">
            <w:pPr>
              <w:pStyle w:val="RIVMStandaard"/>
              <w:keepNext/>
              <w:rPr>
                <w:b/>
                <w:bCs/>
              </w:rPr>
            </w:pPr>
            <w:r w:rsidRPr="00B014F1">
              <w:rPr>
                <w:b/>
                <w:bCs/>
              </w:rPr>
              <w:t>Beoordeling</w:t>
            </w:r>
            <w:r>
              <w:rPr>
                <w:b/>
                <w:bCs/>
              </w:rPr>
              <w:t>:</w:t>
            </w:r>
          </w:p>
        </w:tc>
      </w:tr>
      <w:tr w:rsidR="00D134F5" w:rsidRPr="00D54C63" w14:paraId="3ACDA207" w14:textId="77777777" w:rsidTr="003D599A">
        <w:tblPrEx>
          <w:tblBorders>
            <w:top w:val="single" w:sz="4" w:space="0" w:color="auto"/>
            <w:left w:val="single" w:sz="4" w:space="0" w:color="auto"/>
            <w:bottom w:val="single" w:sz="4" w:space="0" w:color="auto"/>
            <w:right w:val="single" w:sz="4" w:space="0" w:color="auto"/>
          </w:tblBorders>
        </w:tblPrEx>
        <w:trPr>
          <w:cantSplit/>
          <w:trHeight w:val="227"/>
        </w:trPr>
        <w:sdt>
          <w:sdtPr>
            <w:id w:val="-630475087"/>
            <w14:checkbox>
              <w14:checked w14:val="0"/>
              <w14:checkedState w14:val="2612" w14:font="MS Gothic"/>
              <w14:uncheckedState w14:val="2610" w14:font="MS Gothic"/>
            </w14:checkbox>
          </w:sdtPr>
          <w:sdtEndPr/>
          <w:sdtContent>
            <w:tc>
              <w:tcPr>
                <w:tcW w:w="416" w:type="dxa"/>
                <w:tcBorders>
                  <w:left w:val="single" w:sz="2" w:space="0" w:color="595959" w:themeColor="text1" w:themeTint="A6"/>
                  <w:bottom w:val="single" w:sz="2" w:space="0" w:color="595959" w:themeColor="text1" w:themeTint="A6"/>
                  <w:right w:val="nil"/>
                </w:tcBorders>
              </w:tcPr>
              <w:p w14:paraId="448D0A7E" w14:textId="77777777" w:rsidR="00573135" w:rsidRDefault="00573135" w:rsidP="00792782">
                <w:pPr>
                  <w:pStyle w:val="RIVMStandaard"/>
                </w:pPr>
                <w:r>
                  <w:rPr>
                    <w:rFonts w:ascii="MS Gothic" w:eastAsia="MS Gothic" w:hAnsi="MS Gothic" w:hint="eastAsia"/>
                  </w:rPr>
                  <w:t>☐</w:t>
                </w:r>
              </w:p>
            </w:tc>
          </w:sdtContent>
        </w:sdt>
        <w:tc>
          <w:tcPr>
            <w:tcW w:w="2318" w:type="dxa"/>
            <w:tcBorders>
              <w:left w:val="nil"/>
              <w:bottom w:val="single" w:sz="2" w:space="0" w:color="595959" w:themeColor="text1" w:themeTint="A6"/>
            </w:tcBorders>
          </w:tcPr>
          <w:p w14:paraId="71D84FBF" w14:textId="77777777" w:rsidR="00573135" w:rsidRPr="00396260" w:rsidRDefault="00573135" w:rsidP="00792782">
            <w:pPr>
              <w:pStyle w:val="RIVMStandaard"/>
              <w:rPr>
                <w:b/>
                <w:bCs/>
              </w:rPr>
            </w:pPr>
            <w:r w:rsidRPr="00396260">
              <w:rPr>
                <w:b/>
                <w:bCs/>
              </w:rPr>
              <w:t>Goed</w:t>
            </w:r>
          </w:p>
        </w:tc>
        <w:sdt>
          <w:sdtPr>
            <w:id w:val="346604915"/>
            <w14:checkbox>
              <w14:checked w14:val="0"/>
              <w14:checkedState w14:val="2612" w14:font="MS Gothic"/>
              <w14:uncheckedState w14:val="2610" w14:font="MS Gothic"/>
            </w14:checkbox>
          </w:sdtPr>
          <w:sdtEndPr/>
          <w:sdtContent>
            <w:tc>
              <w:tcPr>
                <w:tcW w:w="416" w:type="dxa"/>
                <w:tcBorders>
                  <w:bottom w:val="single" w:sz="2" w:space="0" w:color="595959" w:themeColor="text1" w:themeTint="A6"/>
                </w:tcBorders>
              </w:tcPr>
              <w:p w14:paraId="127859A3" w14:textId="77777777" w:rsidR="00573135" w:rsidRPr="00D54C63" w:rsidRDefault="00573135" w:rsidP="00792782">
                <w:pPr>
                  <w:pStyle w:val="RIVMStandaard"/>
                </w:pPr>
                <w:r>
                  <w:rPr>
                    <w:rFonts w:ascii="MS Gothic" w:eastAsia="MS Gothic" w:hAnsi="MS Gothic" w:hint="eastAsia"/>
                  </w:rPr>
                  <w:t>☐</w:t>
                </w:r>
              </w:p>
            </w:tc>
          </w:sdtContent>
        </w:sdt>
        <w:tc>
          <w:tcPr>
            <w:tcW w:w="4224" w:type="dxa"/>
            <w:gridSpan w:val="2"/>
            <w:tcBorders>
              <w:bottom w:val="single" w:sz="2" w:space="0" w:color="595959" w:themeColor="text1" w:themeTint="A6"/>
              <w:right w:val="single" w:sz="2" w:space="0" w:color="595959" w:themeColor="text1" w:themeTint="A6"/>
            </w:tcBorders>
          </w:tcPr>
          <w:p w14:paraId="2E137072" w14:textId="77777777" w:rsidR="00573135" w:rsidRPr="005A389D" w:rsidRDefault="00573135" w:rsidP="00792782">
            <w:pPr>
              <w:pStyle w:val="RIVMStandaard"/>
              <w:rPr>
                <w:b/>
                <w:bCs/>
              </w:rPr>
            </w:pPr>
            <w:r w:rsidRPr="005A389D">
              <w:rPr>
                <w:b/>
                <w:bCs/>
              </w:rPr>
              <w:t>Verbetering noodzakelijk</w:t>
            </w:r>
          </w:p>
        </w:tc>
      </w:tr>
    </w:tbl>
    <w:p w14:paraId="1125F9B3" w14:textId="77777777" w:rsidR="003D599A" w:rsidRDefault="003D599A" w:rsidP="003D599A">
      <w:pPr>
        <w:pStyle w:val="RIVMStandaard"/>
        <w:spacing w:after="0"/>
      </w:pPr>
    </w:p>
    <w:tbl>
      <w:tblPr>
        <w:tblStyle w:val="Tabelraster"/>
        <w:tblW w:w="0" w:type="auto"/>
        <w:tblLook w:val="04A0" w:firstRow="1" w:lastRow="0" w:firstColumn="1" w:lastColumn="0" w:noHBand="0" w:noVBand="1"/>
      </w:tblPr>
      <w:tblGrid>
        <w:gridCol w:w="7361"/>
      </w:tblGrid>
      <w:tr w:rsidR="003D599A" w14:paraId="7FE662D1" w14:textId="77777777" w:rsidTr="007766B6">
        <w:trPr>
          <w:trHeight w:val="2268"/>
        </w:trPr>
        <w:tc>
          <w:tcPr>
            <w:tcW w:w="7361" w:type="dxa"/>
            <w:tcBorders>
              <w:top w:val="single" w:sz="4" w:space="0" w:color="595959"/>
              <w:left w:val="single" w:sz="4" w:space="0" w:color="595959"/>
              <w:bottom w:val="single" w:sz="4" w:space="0" w:color="595959"/>
              <w:right w:val="single" w:sz="4" w:space="0" w:color="595959"/>
            </w:tcBorders>
          </w:tcPr>
          <w:p w14:paraId="78E91114" w14:textId="77777777" w:rsidR="003D599A" w:rsidRPr="009A3F7F" w:rsidRDefault="003D599A" w:rsidP="007766B6">
            <w:pPr>
              <w:pStyle w:val="RIVMStandaard"/>
            </w:pPr>
            <w:r w:rsidRPr="009A3F7F">
              <w:rPr>
                <w:b/>
                <w:bCs/>
              </w:rPr>
              <w:t>Constatering en advies:</w:t>
            </w:r>
            <w:r w:rsidRPr="009A3F7F">
              <w:t xml:space="preserve"> </w:t>
            </w:r>
          </w:p>
          <w:p w14:paraId="2041304B" w14:textId="77777777" w:rsidR="003D599A" w:rsidRPr="009A3F7F" w:rsidRDefault="003D599A" w:rsidP="007766B6">
            <w:pPr>
              <w:pStyle w:val="RIVMStandaard"/>
            </w:pPr>
          </w:p>
        </w:tc>
      </w:tr>
    </w:tbl>
    <w:p w14:paraId="7993006D" w14:textId="77777777" w:rsidR="00381DF0" w:rsidRDefault="00381DF0" w:rsidP="00381DF0">
      <w:pPr>
        <w:pStyle w:val="RIVMOngenummerdHoofdstuk"/>
      </w:pPr>
      <w:r>
        <w:lastRenderedPageBreak/>
        <w:t>Colofon</w:t>
      </w:r>
    </w:p>
    <w:p w14:paraId="17844F5C" w14:textId="77777777" w:rsidR="00381DF0" w:rsidRDefault="00381DF0" w:rsidP="00350DA3">
      <w:pPr>
        <w:pStyle w:val="RIVMStandaard"/>
        <w:keepNext/>
      </w:pPr>
      <w:r>
        <w:t>Dit is een uitgave van:</w:t>
      </w:r>
    </w:p>
    <w:p w14:paraId="49E53657" w14:textId="77777777" w:rsidR="00381DF0" w:rsidRDefault="00381DF0" w:rsidP="00350DA3">
      <w:pPr>
        <w:pStyle w:val="RIVMOrganisatieUitgavevan"/>
        <w:keepNext/>
        <w:framePr w:w="0" w:hRule="auto" w:wrap="auto" w:vAnchor="margin" w:hAnchor="text" w:xAlign="left" w:yAlign="inline"/>
      </w:pPr>
      <w:r>
        <w:t>Rijksinstituut voor Volksgezondheid en Milieu</w:t>
      </w:r>
    </w:p>
    <w:p w14:paraId="7962911A" w14:textId="77777777" w:rsidR="00381DF0" w:rsidRDefault="00381DF0" w:rsidP="00350DA3">
      <w:pPr>
        <w:pStyle w:val="RIVMAdresgegevensUitgavevan"/>
        <w:keepNext/>
        <w:framePr w:w="0" w:hRule="auto" w:wrap="auto" w:vAnchor="margin" w:hAnchor="text" w:xAlign="left" w:yAlign="inline"/>
      </w:pPr>
      <w:r>
        <w:t>Landelijk Centrum Hygiëne en Veiligheid</w:t>
      </w:r>
    </w:p>
    <w:p w14:paraId="5565890E" w14:textId="77777777" w:rsidR="00381DF0" w:rsidRPr="002D50C6" w:rsidRDefault="00381DF0" w:rsidP="00350DA3">
      <w:pPr>
        <w:pStyle w:val="RIVMAdresgegevensUitgavevan"/>
        <w:keepNext/>
        <w:framePr w:w="0" w:hRule="auto" w:wrap="auto" w:vAnchor="margin" w:hAnchor="text" w:xAlign="left" w:yAlign="inline"/>
        <w:rPr>
          <w:lang w:val="de-DE"/>
        </w:rPr>
      </w:pPr>
      <w:r w:rsidRPr="002D50C6">
        <w:rPr>
          <w:lang w:val="de-DE"/>
        </w:rPr>
        <w:t>Postbus 1 | 7200 BA Bilthoven</w:t>
      </w:r>
    </w:p>
    <w:p w14:paraId="3347CC9B" w14:textId="77777777" w:rsidR="00381DF0" w:rsidRPr="002D50C6" w:rsidRDefault="00381DF0" w:rsidP="00350DA3">
      <w:pPr>
        <w:pStyle w:val="RIVMAdresgegevensUitgavevan"/>
        <w:keepNext/>
        <w:framePr w:w="0" w:hRule="auto" w:wrap="auto" w:vAnchor="margin" w:hAnchor="text" w:xAlign="left" w:yAlign="inline"/>
        <w:rPr>
          <w:lang w:val="de-DE"/>
        </w:rPr>
      </w:pPr>
      <w:r w:rsidRPr="002D50C6">
        <w:rPr>
          <w:lang w:val="de-DE"/>
        </w:rPr>
        <w:t xml:space="preserve">E-mail: </w:t>
      </w:r>
      <w:hyperlink r:id="rId16" w:history="1">
        <w:r w:rsidRPr="002D50C6">
          <w:rPr>
            <w:rStyle w:val="Hyperlink"/>
            <w:lang w:val="de-DE"/>
          </w:rPr>
          <w:t>lchv@rivm.nl</w:t>
        </w:r>
      </w:hyperlink>
      <w:r w:rsidRPr="002D50C6">
        <w:rPr>
          <w:lang w:val="de-DE"/>
        </w:rPr>
        <w:t xml:space="preserve"> </w:t>
      </w:r>
    </w:p>
    <w:p w14:paraId="64812D13" w14:textId="77777777" w:rsidR="00381DF0" w:rsidRPr="003930C2" w:rsidRDefault="00381DF0" w:rsidP="00381DF0">
      <w:pPr>
        <w:pStyle w:val="RIVMAdresgegevensUitgavevan"/>
        <w:framePr w:w="0" w:hRule="auto" w:wrap="auto" w:vAnchor="margin" w:hAnchor="text" w:xAlign="left" w:yAlign="inline"/>
        <w:rPr>
          <w:lang w:val="en-US"/>
        </w:rPr>
      </w:pPr>
      <w:r>
        <w:rPr>
          <w:lang w:val="en-US"/>
        </w:rPr>
        <w:t xml:space="preserve">Web: </w:t>
      </w:r>
      <w:hyperlink r:id="rId17" w:history="1">
        <w:r w:rsidRPr="00C01B01">
          <w:rPr>
            <w:rStyle w:val="Hyperlink"/>
            <w:lang w:val="en-US"/>
          </w:rPr>
          <w:t>www.lchv.nl</w:t>
        </w:r>
      </w:hyperlink>
      <w:r>
        <w:rPr>
          <w:lang w:val="en-US"/>
        </w:rPr>
        <w:t xml:space="preserve"> </w:t>
      </w:r>
    </w:p>
    <w:sectPr w:rsidR="00381DF0" w:rsidRPr="003930C2" w:rsidSect="006223E0">
      <w:headerReference w:type="even" r:id="rId18"/>
      <w:headerReference w:type="default" r:id="rId19"/>
      <w:footerReference w:type="even" r:id="rId20"/>
      <w:footerReference w:type="default" r:id="rId21"/>
      <w:headerReference w:type="first" r:id="rId22"/>
      <w:footnotePr>
        <w:numFmt w:val="chicago"/>
        <w:numRestart w:val="eachPage"/>
      </w:footnotePr>
      <w:endnotePr>
        <w:numFmt w:val="decimal"/>
      </w:endnotePr>
      <w:pgSz w:w="11907" w:h="16840" w:code="9"/>
      <w:pgMar w:top="2676" w:right="2268" w:bottom="964" w:left="2268" w:header="45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0014" w14:textId="77777777" w:rsidR="00EC56B7" w:rsidRDefault="00EC56B7">
      <w:pPr>
        <w:pStyle w:val="Voettekst"/>
      </w:pPr>
    </w:p>
  </w:endnote>
  <w:endnote w:type="continuationSeparator" w:id="0">
    <w:p w14:paraId="6FB6385B" w14:textId="77777777" w:rsidR="00EC56B7" w:rsidRDefault="00EC56B7">
      <w:pPr>
        <w:pStyle w:val="Voettekst"/>
      </w:pPr>
    </w:p>
  </w:endnote>
  <w:endnote w:type="continuationNotice" w:id="1">
    <w:p w14:paraId="6C68D635" w14:textId="77777777" w:rsidR="00EC56B7" w:rsidRDefault="00EC5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Times New Roman"/>
    <w:charset w:val="00"/>
    <w:family w:val="roman"/>
    <w:pitch w:val="variable"/>
    <w:sig w:usb0="00000003" w:usb1="00000000" w:usb2="00000000" w:usb3="00000000" w:csb0="00000001" w:csb1="00000000"/>
  </w:font>
  <w:font w:name="KIX-Barcode">
    <w:panose1 w:val="02020500000000000000"/>
    <w:charset w:val="00"/>
    <w:family w:val="roman"/>
    <w:pitch w:val="variable"/>
    <w:sig w:usb0="00000003" w:usb1="00000000" w:usb2="00000000" w:usb3="00000000" w:csb0="00000001"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29547"/>
      <w:docPartObj>
        <w:docPartGallery w:val="Page Numbers (Bottom of Page)"/>
        <w:docPartUnique/>
      </w:docPartObj>
    </w:sdtPr>
    <w:sdtEndPr/>
    <w:sdtContent>
      <w:sdt>
        <w:sdtPr>
          <w:id w:val="-2102484913"/>
          <w:docPartObj>
            <w:docPartGallery w:val="Page Numbers (Top of Page)"/>
            <w:docPartUnique/>
          </w:docPartObj>
        </w:sdtPr>
        <w:sdtEndPr/>
        <w:sdtContent>
          <w:p w14:paraId="19664928" w14:textId="60FB5580" w:rsidR="00EC56B7" w:rsidRPr="004B46DF" w:rsidRDefault="00EC56B7">
            <w:pPr>
              <w:pStyle w:val="Voettekst"/>
            </w:pPr>
            <w:r w:rsidRPr="004B46DF">
              <w:t xml:space="preserve">Pagina </w:t>
            </w:r>
            <w:r w:rsidRPr="004B46DF">
              <w:rPr>
                <w:bCs/>
                <w:sz w:val="24"/>
                <w:szCs w:val="24"/>
              </w:rPr>
              <w:fldChar w:fldCharType="begin"/>
            </w:r>
            <w:r w:rsidRPr="004B46DF">
              <w:rPr>
                <w:bCs/>
              </w:rPr>
              <w:instrText xml:space="preserve"> PAGE </w:instrText>
            </w:r>
            <w:r w:rsidRPr="004B46DF">
              <w:rPr>
                <w:bCs/>
                <w:sz w:val="24"/>
                <w:szCs w:val="24"/>
              </w:rPr>
              <w:fldChar w:fldCharType="separate"/>
            </w:r>
            <w:r w:rsidR="000A094E">
              <w:rPr>
                <w:bCs/>
              </w:rPr>
              <w:t>10</w:t>
            </w:r>
            <w:r w:rsidRPr="004B46DF">
              <w:rPr>
                <w:bCs/>
                <w:sz w:val="24"/>
                <w:szCs w:val="24"/>
              </w:rPr>
              <w:fldChar w:fldCharType="end"/>
            </w:r>
            <w:r w:rsidRPr="004B46DF">
              <w:t xml:space="preserve"> van </w:t>
            </w:r>
            <w:r w:rsidRPr="004B46DF">
              <w:rPr>
                <w:bCs/>
                <w:sz w:val="24"/>
                <w:szCs w:val="24"/>
              </w:rPr>
              <w:fldChar w:fldCharType="begin"/>
            </w:r>
            <w:r w:rsidRPr="004B46DF">
              <w:rPr>
                <w:bCs/>
              </w:rPr>
              <w:instrText xml:space="preserve"> NUMPAGES  </w:instrText>
            </w:r>
            <w:r w:rsidRPr="004B46DF">
              <w:rPr>
                <w:bCs/>
                <w:sz w:val="24"/>
                <w:szCs w:val="24"/>
              </w:rPr>
              <w:fldChar w:fldCharType="separate"/>
            </w:r>
            <w:r w:rsidR="000A094E">
              <w:rPr>
                <w:bCs/>
              </w:rPr>
              <w:t>25</w:t>
            </w:r>
            <w:r w:rsidRPr="004B46DF">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56805"/>
      <w:docPartObj>
        <w:docPartGallery w:val="Page Numbers (Bottom of Page)"/>
        <w:docPartUnique/>
      </w:docPartObj>
    </w:sdtPr>
    <w:sdtEndPr/>
    <w:sdtContent>
      <w:sdt>
        <w:sdtPr>
          <w:id w:val="98381352"/>
          <w:docPartObj>
            <w:docPartGallery w:val="Page Numbers (Top of Page)"/>
            <w:docPartUnique/>
          </w:docPartObj>
        </w:sdtPr>
        <w:sdtEndPr/>
        <w:sdtContent>
          <w:p w14:paraId="23348C71" w14:textId="1438A8B2" w:rsidR="00EC56B7" w:rsidRPr="004B46DF" w:rsidRDefault="00EC56B7" w:rsidP="004B46DF">
            <w:pPr>
              <w:pStyle w:val="Voettekst"/>
              <w:ind w:left="5760"/>
            </w:pPr>
            <w:r w:rsidRPr="004B46DF">
              <w:t>Pag</w:t>
            </w:r>
            <w:r>
              <w:t>ina</w:t>
            </w:r>
            <w:r w:rsidRPr="004B46DF">
              <w:t xml:space="preserve"> </w:t>
            </w:r>
            <w:r w:rsidRPr="004B46DF">
              <w:rPr>
                <w:bCs/>
                <w:sz w:val="24"/>
                <w:szCs w:val="24"/>
              </w:rPr>
              <w:fldChar w:fldCharType="begin"/>
            </w:r>
            <w:r w:rsidRPr="004B46DF">
              <w:rPr>
                <w:bCs/>
              </w:rPr>
              <w:instrText xml:space="preserve"> PAGE </w:instrText>
            </w:r>
            <w:r w:rsidRPr="004B46DF">
              <w:rPr>
                <w:bCs/>
                <w:sz w:val="24"/>
                <w:szCs w:val="24"/>
              </w:rPr>
              <w:fldChar w:fldCharType="separate"/>
            </w:r>
            <w:r w:rsidR="000A094E">
              <w:rPr>
                <w:bCs/>
              </w:rPr>
              <w:t>11</w:t>
            </w:r>
            <w:r w:rsidRPr="004B46DF">
              <w:rPr>
                <w:bCs/>
                <w:sz w:val="24"/>
                <w:szCs w:val="24"/>
              </w:rPr>
              <w:fldChar w:fldCharType="end"/>
            </w:r>
            <w:r w:rsidRPr="004B46DF">
              <w:t xml:space="preserve"> </w:t>
            </w:r>
            <w:r>
              <w:t>van</w:t>
            </w:r>
            <w:r w:rsidRPr="004B46DF">
              <w:t xml:space="preserve"> </w:t>
            </w:r>
            <w:r w:rsidRPr="004B46DF">
              <w:rPr>
                <w:bCs/>
                <w:sz w:val="24"/>
                <w:szCs w:val="24"/>
              </w:rPr>
              <w:fldChar w:fldCharType="begin"/>
            </w:r>
            <w:r w:rsidRPr="004B46DF">
              <w:rPr>
                <w:bCs/>
              </w:rPr>
              <w:instrText xml:space="preserve"> NUMPAGES  </w:instrText>
            </w:r>
            <w:r w:rsidRPr="004B46DF">
              <w:rPr>
                <w:bCs/>
                <w:sz w:val="24"/>
                <w:szCs w:val="24"/>
              </w:rPr>
              <w:fldChar w:fldCharType="separate"/>
            </w:r>
            <w:r w:rsidR="000A094E">
              <w:rPr>
                <w:bCs/>
              </w:rPr>
              <w:t>25</w:t>
            </w:r>
            <w:r w:rsidRPr="004B46DF">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7C14" w14:textId="77777777" w:rsidR="00EC56B7" w:rsidRDefault="00EC56B7"/>
  </w:footnote>
  <w:footnote w:type="continuationSeparator" w:id="0">
    <w:p w14:paraId="5C1DB44C" w14:textId="77777777" w:rsidR="00EC56B7" w:rsidRDefault="00EC56B7"/>
  </w:footnote>
  <w:footnote w:type="continuationNotice" w:id="1">
    <w:p w14:paraId="1DEAB401" w14:textId="77777777" w:rsidR="00EC56B7" w:rsidRDefault="00EC56B7"/>
  </w:footnote>
  <w:footnote w:id="2">
    <w:p w14:paraId="3F9A93A7" w14:textId="77777777" w:rsidR="00EE56FF" w:rsidRPr="00EE56FF" w:rsidRDefault="00EE56FF" w:rsidP="00EE56FF">
      <w:pPr>
        <w:pStyle w:val="Voetnoottekst"/>
      </w:pPr>
      <w:r>
        <w:rPr>
          <w:rStyle w:val="Voetnootmarkering"/>
        </w:rPr>
        <w:footnoteRef/>
      </w:r>
      <w:r>
        <w:t xml:space="preserve"> Hiervoor bestaat geen norm.</w:t>
      </w:r>
    </w:p>
  </w:footnote>
  <w:footnote w:id="3">
    <w:p w14:paraId="2ACFED8D" w14:textId="11EAB01F" w:rsidR="00EE56FF" w:rsidRPr="00EE56FF" w:rsidRDefault="00EE56FF">
      <w:pPr>
        <w:pStyle w:val="Voetnoottekst"/>
      </w:pPr>
      <w:r>
        <w:rPr>
          <w:rStyle w:val="Voetnootmarkering"/>
        </w:rPr>
        <w:footnoteRef/>
      </w:r>
      <w:r>
        <w:t xml:space="preserve"> Hiervoor bestaat geen norm.</w:t>
      </w:r>
    </w:p>
  </w:footnote>
  <w:footnote w:id="4">
    <w:p w14:paraId="5E6891BD" w14:textId="77777777" w:rsidR="00EA3566" w:rsidRPr="00EE56FF" w:rsidRDefault="00EA3566" w:rsidP="00EA3566">
      <w:pPr>
        <w:pStyle w:val="Voetnoottekst"/>
      </w:pPr>
      <w:r>
        <w:rPr>
          <w:rStyle w:val="Voetnootmarkering"/>
        </w:rPr>
        <w:footnoteRef/>
      </w:r>
      <w:r>
        <w:t xml:space="preserve"> Hiervoor bestaat geen norm.</w:t>
      </w:r>
    </w:p>
  </w:footnote>
  <w:footnote w:id="5">
    <w:p w14:paraId="3BD6D055" w14:textId="77777777" w:rsidR="00EA3566" w:rsidRPr="00EE56FF" w:rsidRDefault="00EA3566" w:rsidP="00EA3566">
      <w:pPr>
        <w:pStyle w:val="Voetnoottekst"/>
      </w:pPr>
      <w:r>
        <w:rPr>
          <w:rStyle w:val="Voetnootmarkering"/>
        </w:rPr>
        <w:footnoteRef/>
      </w:r>
      <w:r>
        <w:t xml:space="preserve"> Hiervoor bestaat geen norm.</w:t>
      </w:r>
    </w:p>
  </w:footnote>
  <w:footnote w:id="6">
    <w:p w14:paraId="12AF3A6E" w14:textId="77777777" w:rsidR="006A6888" w:rsidRPr="00986BCB" w:rsidRDefault="006A6888" w:rsidP="006A6888">
      <w:pPr>
        <w:pStyle w:val="Voetnoottekst"/>
        <w:rPr>
          <w:szCs w:val="13"/>
        </w:rPr>
      </w:pPr>
      <w:r>
        <w:rPr>
          <w:rStyle w:val="Voetnootmarkering"/>
        </w:rPr>
        <w:footnoteRef/>
      </w:r>
      <w:r w:rsidRPr="005A438E">
        <w:t xml:space="preserve"> Voor meer informatie: </w:t>
      </w:r>
      <w:hyperlink r:id="rId1" w:history="1">
        <w:r w:rsidRPr="005A438E">
          <w:rPr>
            <w:rStyle w:val="Hyperlink"/>
            <w:sz w:val="16"/>
          </w:rPr>
          <w:t>Legionellapreventie in waterinstallaties - regels en toezicht | Brochure | Rijksoverheid.nl</w:t>
        </w:r>
      </w:hyperlink>
      <w:r w:rsidRPr="005A438E">
        <w:t>.</w:t>
      </w:r>
    </w:p>
  </w:footnote>
  <w:footnote w:id="7">
    <w:p w14:paraId="04122106" w14:textId="77777777" w:rsidR="00EA3566" w:rsidRPr="00EE56FF" w:rsidRDefault="00EA3566" w:rsidP="00EA3566">
      <w:pPr>
        <w:pStyle w:val="Voetnoottekst"/>
      </w:pPr>
      <w:r>
        <w:rPr>
          <w:rStyle w:val="Voetnootmarkering"/>
        </w:rPr>
        <w:footnoteRef/>
      </w:r>
      <w:r>
        <w:t xml:space="preserve"> Hiervoor bestaat geen norm.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F747" w14:textId="634546A7" w:rsidR="00EC56B7" w:rsidRDefault="00EC56B7">
    <w:pPr>
      <w:pStyle w:val="RIVMKoptekst0"/>
    </w:pPr>
  </w:p>
  <w:p w14:paraId="73B4734B" w14:textId="77777777" w:rsidR="007939B3" w:rsidRDefault="007939B3">
    <w:pPr>
      <w:pStyle w:val="RIVMKoptekst0"/>
    </w:pPr>
  </w:p>
  <w:p w14:paraId="495A44EC" w14:textId="77777777" w:rsidR="00EC56B7" w:rsidRDefault="00EC56B7">
    <w:pPr>
      <w:pStyle w:val="RIVMKoptekst0"/>
    </w:pPr>
  </w:p>
  <w:p w14:paraId="2712DB51" w14:textId="689A8020" w:rsidR="00EC56B7" w:rsidRPr="006836FD" w:rsidRDefault="00EC56B7" w:rsidP="00D54C63">
    <w:pPr>
      <w:pStyle w:val="RIVMKoptekst0"/>
    </w:pPr>
    <w:r w:rsidRPr="006836FD">
      <w:t xml:space="preserve">Checklist hygiëne voor </w:t>
    </w:r>
    <w:r w:rsidR="00201F7D">
      <w:t xml:space="preserve">tijdelijke </w:t>
    </w:r>
    <w:r w:rsidRPr="006836FD">
      <w:t xml:space="preserve">gemeentelijke opvang </w:t>
    </w:r>
    <w:r w:rsidR="00201F7D">
      <w:t xml:space="preserve">(TGO) </w:t>
    </w:r>
    <w:r w:rsidRPr="006836FD">
      <w:t>voor vluchtelingen –</w:t>
    </w:r>
    <w:r w:rsidR="007939B3">
      <w:t xml:space="preserve"> </w:t>
    </w:r>
    <w:r w:rsidR="00201F7D">
      <w:t>augustus</w:t>
    </w:r>
    <w:r w:rsidR="007939B3">
      <w:t xml:space="preserve"> </w:t>
    </w:r>
    <w:r w:rsidRPr="006836FD">
      <w:t>202</w:t>
    </w:r>
    <w:r w:rsidR="00201F7D">
      <w:t>4</w:t>
    </w:r>
    <w:r w:rsidRPr="006836FD">
      <w:t xml:space="preserve">, versie </w:t>
    </w:r>
    <w:r w:rsidR="00201F7D">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0659" w14:textId="77777777" w:rsidR="007939B3" w:rsidRDefault="007939B3" w:rsidP="007939B3">
    <w:pPr>
      <w:pStyle w:val="RIVMKoptekst0"/>
    </w:pPr>
  </w:p>
  <w:p w14:paraId="550C7F97" w14:textId="77777777" w:rsidR="007939B3" w:rsidRDefault="007939B3" w:rsidP="007939B3">
    <w:pPr>
      <w:pStyle w:val="RIVMKoptekst0"/>
    </w:pPr>
  </w:p>
  <w:p w14:paraId="5B87960D" w14:textId="77777777" w:rsidR="007939B3" w:rsidRDefault="007939B3" w:rsidP="007939B3">
    <w:pPr>
      <w:pStyle w:val="RIVMKoptekst0"/>
    </w:pPr>
  </w:p>
  <w:p w14:paraId="011B4967" w14:textId="4E04E4F1" w:rsidR="00EC56B7" w:rsidRPr="007939B3" w:rsidRDefault="007939B3" w:rsidP="007939B3">
    <w:pPr>
      <w:pStyle w:val="RIVMKoptekst0"/>
    </w:pPr>
    <w:r w:rsidRPr="006836FD">
      <w:t xml:space="preserve">Checklist hygiëne voor </w:t>
    </w:r>
    <w:r w:rsidR="00201F7D">
      <w:t xml:space="preserve">tijdelijke </w:t>
    </w:r>
    <w:r w:rsidRPr="006836FD">
      <w:t xml:space="preserve">gemeentelijke opvang </w:t>
    </w:r>
    <w:r w:rsidR="00201F7D">
      <w:t xml:space="preserve">(TGO) </w:t>
    </w:r>
    <w:r w:rsidRPr="006836FD">
      <w:t>voor vluchtelingen –</w:t>
    </w:r>
    <w:r>
      <w:t xml:space="preserve"> </w:t>
    </w:r>
    <w:r w:rsidR="00201F7D">
      <w:t xml:space="preserve">augustus </w:t>
    </w:r>
    <w:r w:rsidRPr="006836FD">
      <w:t>202</w:t>
    </w:r>
    <w:r w:rsidR="00201F7D">
      <w:t>4</w:t>
    </w:r>
    <w:r w:rsidRPr="006836FD">
      <w:t xml:space="preserve">, versie </w:t>
    </w:r>
    <w:r w:rsidR="00201F7D">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81E0" w14:textId="77777777" w:rsidR="00EC56B7" w:rsidRDefault="00EC56B7">
    <w:pPr>
      <w:pStyle w:val="Koptekst"/>
    </w:pPr>
    <w:r>
      <w:drawing>
        <wp:anchor distT="0" distB="0" distL="114300" distR="114300" simplePos="0" relativeHeight="251662336" behindDoc="1" locked="0" layoutInCell="1" allowOverlap="1" wp14:anchorId="6DD3F3E0" wp14:editId="773FB9EE">
          <wp:simplePos x="0" y="0"/>
          <wp:positionH relativeFrom="column">
            <wp:posOffset>2107565</wp:posOffset>
          </wp:positionH>
          <wp:positionV relativeFrom="paragraph">
            <wp:posOffset>-301625</wp:posOffset>
          </wp:positionV>
          <wp:extent cx="2672715" cy="1605915"/>
          <wp:effectExtent l="0" t="0" r="0" b="0"/>
          <wp:wrapThrough wrapText="bothSides">
            <wp:wrapPolygon edited="0">
              <wp:start x="0" y="0"/>
              <wp:lineTo x="0" y="18961"/>
              <wp:lineTo x="4311" y="20498"/>
              <wp:lineTo x="4311" y="21011"/>
              <wp:lineTo x="4773" y="21267"/>
              <wp:lineTo x="6312" y="21267"/>
              <wp:lineTo x="9699" y="21267"/>
              <wp:lineTo x="10777" y="21267"/>
              <wp:lineTo x="11393" y="21011"/>
              <wp:lineTo x="11085" y="20498"/>
              <wp:lineTo x="17397" y="18961"/>
              <wp:lineTo x="17243" y="16911"/>
              <wp:lineTo x="9237" y="16399"/>
              <wp:lineTo x="21400" y="14605"/>
              <wp:lineTo x="21400" y="12555"/>
              <wp:lineTo x="4003" y="12299"/>
              <wp:lineTo x="400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VM blauw 2 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2715" cy="1605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E0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0A0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EEFD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AAA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746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B47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36C5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E9C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0E6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24E1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4D55DB"/>
    <w:multiLevelType w:val="hybridMultilevel"/>
    <w:tmpl w:val="EA0A0E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9B054A4"/>
    <w:multiLevelType w:val="multilevel"/>
    <w:tmpl w:val="044C2980"/>
    <w:lvl w:ilvl="0">
      <w:start w:val="1"/>
      <w:numFmt w:val="decimal"/>
      <w:pStyle w:val="Kop1"/>
      <w:lvlText w:val="%1"/>
      <w:lvlJc w:val="left"/>
      <w:pPr>
        <w:tabs>
          <w:tab w:val="num" w:pos="0"/>
        </w:tabs>
        <w:ind w:left="0" w:hanging="1134"/>
      </w:pPr>
      <w:rPr>
        <w:rFonts w:ascii="Verdana" w:hAnsi="Verdan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0"/>
        </w:tabs>
        <w:ind w:left="0" w:hanging="1134"/>
      </w:pPr>
      <w:rPr>
        <w:rFonts w:ascii="Verdana" w:hAnsi="Verdana" w:hint="default"/>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lvlText w:val="%1.%2.%3"/>
      <w:lvlJc w:val="left"/>
      <w:pPr>
        <w:tabs>
          <w:tab w:val="num" w:pos="0"/>
        </w:tabs>
        <w:ind w:left="0" w:hanging="1134"/>
      </w:pPr>
      <w:rPr>
        <w:rFonts w:ascii="Verdana" w:hAnsi="Verdana" w:hint="default"/>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0"/>
        </w:tabs>
        <w:ind w:left="0" w:hanging="1134"/>
      </w:pPr>
      <w:rPr>
        <w:rFonts w:ascii="Verdana" w:hAnsi="Verdana" w:hint="default"/>
        <w:b w:val="0"/>
        <w:i w:val="0"/>
        <w:sz w:val="20"/>
        <w:szCs w:val="18"/>
      </w:rPr>
    </w:lvl>
    <w:lvl w:ilvl="4">
      <w:start w:val="1"/>
      <w:numFmt w:val="decimal"/>
      <w:pStyle w:val="Kop5"/>
      <w:lvlText w:val="%1.%2.%3.%4.%5"/>
      <w:lvlJc w:val="left"/>
      <w:pPr>
        <w:tabs>
          <w:tab w:val="num" w:pos="0"/>
        </w:tabs>
        <w:ind w:left="0" w:hanging="1134"/>
      </w:pPr>
      <w:rPr>
        <w:rFonts w:ascii="Verdana" w:hAnsi="Verdana" w:cs="Times New Roman" w:hint="default"/>
        <w:b w:val="0"/>
        <w:bCs w:val="0"/>
        <w:i w:val="0"/>
        <w:iCs w:val="0"/>
        <w:caps w:val="0"/>
        <w:smallCaps w:val="0"/>
        <w:strike w:val="0"/>
        <w:dstrike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Kop6"/>
      <w:lvlText w:val="%1.%2.%3.%4.%5.%6"/>
      <w:lvlJc w:val="left"/>
      <w:pPr>
        <w:tabs>
          <w:tab w:val="num" w:pos="0"/>
        </w:tabs>
        <w:ind w:left="0" w:hanging="1134"/>
      </w:pPr>
      <w:rPr>
        <w:rFonts w:ascii="Verdana" w:hAnsi="Verdana" w:hint="default"/>
        <w:b w:val="0"/>
        <w:i w:val="0"/>
        <w:sz w:val="20"/>
        <w:szCs w:val="18"/>
      </w:rPr>
    </w:lvl>
    <w:lvl w:ilvl="6">
      <w:start w:val="1"/>
      <w:numFmt w:val="decimal"/>
      <w:pStyle w:val="Kop7"/>
      <w:lvlText w:val="%1.%2.%3.%4.%5.%6.%7"/>
      <w:lvlJc w:val="left"/>
      <w:pPr>
        <w:tabs>
          <w:tab w:val="num" w:pos="0"/>
        </w:tabs>
        <w:ind w:left="0" w:hanging="1134"/>
      </w:pPr>
      <w:rPr>
        <w:rFonts w:ascii="Verdana" w:hAnsi="Verdana" w:hint="default"/>
        <w:b w:val="0"/>
        <w:i w:val="0"/>
        <w:sz w:val="18"/>
        <w:szCs w:val="18"/>
      </w:rPr>
    </w:lvl>
    <w:lvl w:ilvl="7">
      <w:start w:val="1"/>
      <w:numFmt w:val="decimal"/>
      <w:pStyle w:val="Kop8"/>
      <w:lvlText w:val="%1.%2.%3.%4.%5.%6.%7.%8"/>
      <w:lvlJc w:val="left"/>
      <w:pPr>
        <w:tabs>
          <w:tab w:val="num" w:pos="0"/>
        </w:tabs>
        <w:ind w:left="0" w:hanging="1134"/>
      </w:pPr>
      <w:rPr>
        <w:rFonts w:ascii="Verdana" w:hAnsi="Verdana" w:hint="default"/>
        <w:b w:val="0"/>
        <w:i w:val="0"/>
        <w:sz w:val="18"/>
        <w:szCs w:val="18"/>
      </w:rPr>
    </w:lvl>
    <w:lvl w:ilvl="8">
      <w:start w:val="1"/>
      <w:numFmt w:val="decimal"/>
      <w:pStyle w:val="Kop9"/>
      <w:lvlText w:val="%1.%2.%3.%4.%5.%6.%7.%8.%9"/>
      <w:lvlJc w:val="left"/>
      <w:pPr>
        <w:tabs>
          <w:tab w:val="num" w:pos="0"/>
        </w:tabs>
        <w:ind w:left="0" w:hanging="1134"/>
      </w:pPr>
      <w:rPr>
        <w:rFonts w:ascii="Verdana" w:hAnsi="Verdana" w:hint="default"/>
        <w:b w:val="0"/>
        <w:i w:val="0"/>
        <w:sz w:val="18"/>
        <w:szCs w:val="18"/>
      </w:rPr>
    </w:lvl>
  </w:abstractNum>
  <w:abstractNum w:abstractNumId="12" w15:restartNumberingAfterBreak="0">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405C3F"/>
    <w:multiLevelType w:val="hybridMultilevel"/>
    <w:tmpl w:val="31DE7B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A96259D"/>
    <w:multiLevelType w:val="hybridMultilevel"/>
    <w:tmpl w:val="4832F5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5A2A29"/>
    <w:multiLevelType w:val="multilevel"/>
    <w:tmpl w:val="C33EB0CA"/>
    <w:lvl w:ilvl="0">
      <w:start w:val="1"/>
      <w:numFmt w:val="decimal"/>
      <w:pStyle w:val="RIVMBijlage"/>
      <w:lvlText w:val="Bijlage %1"/>
      <w:lvlJc w:val="left"/>
      <w:pPr>
        <w:tabs>
          <w:tab w:val="num" w:pos="0"/>
        </w:tabs>
        <w:ind w:left="0" w:hanging="1134"/>
      </w:pPr>
      <w:rPr>
        <w:rFonts w:ascii="Verdana" w:hAnsi="Verdana" w:hint="default"/>
        <w:b w:val="0"/>
        <w:i w:val="0"/>
        <w:sz w:val="18"/>
        <w:szCs w:val="18"/>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E9E2141"/>
    <w:multiLevelType w:val="hybridMultilevel"/>
    <w:tmpl w:val="9798311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546D50"/>
    <w:multiLevelType w:val="hybridMultilevel"/>
    <w:tmpl w:val="BC7C5466"/>
    <w:lvl w:ilvl="0" w:tplc="95A443C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3364500">
    <w:abstractNumId w:val="15"/>
  </w:num>
  <w:num w:numId="2" w16cid:durableId="90509891">
    <w:abstractNumId w:val="12"/>
  </w:num>
  <w:num w:numId="3" w16cid:durableId="1505629662">
    <w:abstractNumId w:val="11"/>
  </w:num>
  <w:num w:numId="4" w16cid:durableId="1883638128">
    <w:abstractNumId w:val="13"/>
  </w:num>
  <w:num w:numId="5" w16cid:durableId="1993754011">
    <w:abstractNumId w:val="10"/>
  </w:num>
  <w:num w:numId="6" w16cid:durableId="1207065698">
    <w:abstractNumId w:val="16"/>
  </w:num>
  <w:num w:numId="7" w16cid:durableId="1548181667">
    <w:abstractNumId w:val="14"/>
  </w:num>
  <w:num w:numId="8" w16cid:durableId="1952470102">
    <w:abstractNumId w:val="17"/>
  </w:num>
  <w:num w:numId="9" w16cid:durableId="77701865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2624000">
    <w:abstractNumId w:val="11"/>
  </w:num>
  <w:num w:numId="11" w16cid:durableId="789931814">
    <w:abstractNumId w:val="9"/>
  </w:num>
  <w:num w:numId="12" w16cid:durableId="1305741647">
    <w:abstractNumId w:val="7"/>
  </w:num>
  <w:num w:numId="13" w16cid:durableId="1883202931">
    <w:abstractNumId w:val="6"/>
  </w:num>
  <w:num w:numId="14" w16cid:durableId="596333181">
    <w:abstractNumId w:val="5"/>
  </w:num>
  <w:num w:numId="15" w16cid:durableId="232467868">
    <w:abstractNumId w:val="4"/>
  </w:num>
  <w:num w:numId="16" w16cid:durableId="1008290067">
    <w:abstractNumId w:val="8"/>
  </w:num>
  <w:num w:numId="17" w16cid:durableId="2040010931">
    <w:abstractNumId w:val="3"/>
  </w:num>
  <w:num w:numId="18" w16cid:durableId="864706737">
    <w:abstractNumId w:val="2"/>
  </w:num>
  <w:num w:numId="19" w16cid:durableId="982539804">
    <w:abstractNumId w:val="1"/>
  </w:num>
  <w:num w:numId="20" w16cid:durableId="99584185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nl-NL" w:vendorID="9" w:dllVersion="512" w:checkStyle="1"/>
  <w:activeWritingStyle w:appName="MSWord" w:lang="en-GB" w:vendorID="8" w:dllVersion="513" w:checkStyle="1"/>
  <w:activeWritingStyle w:appName="MSWord" w:lang="en-US" w:vendorID="8" w:dllVersion="513" w:checkStyle="1"/>
  <w:activeWritingStyle w:appName="MSWord" w:lang="nl-NL" w:vendorID="1" w:dllVersion="512"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numFmt w:val="chicago"/>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rePrinted" w:val="No"/>
    <w:docVar w:name="_TemplateName" w:val="Report"/>
    <w:docVar w:name="ClassificationIndex" w:val="none"/>
    <w:docVar w:name="DocumentTypeIndex" w:val="Contract"/>
    <w:docVar w:name="StatusIndex" w:val="none"/>
  </w:docVars>
  <w:rsids>
    <w:rsidRoot w:val="00377311"/>
    <w:rsid w:val="00014DD4"/>
    <w:rsid w:val="000173EB"/>
    <w:rsid w:val="00027CFE"/>
    <w:rsid w:val="000300BC"/>
    <w:rsid w:val="000629A7"/>
    <w:rsid w:val="00077E71"/>
    <w:rsid w:val="000830E9"/>
    <w:rsid w:val="000952FA"/>
    <w:rsid w:val="000A094E"/>
    <w:rsid w:val="000A2D81"/>
    <w:rsid w:val="000A318E"/>
    <w:rsid w:val="000A4BD4"/>
    <w:rsid w:val="000B0920"/>
    <w:rsid w:val="000B7ABA"/>
    <w:rsid w:val="000C1F26"/>
    <w:rsid w:val="000C4550"/>
    <w:rsid w:val="000D30F7"/>
    <w:rsid w:val="000D4D2A"/>
    <w:rsid w:val="000E41EA"/>
    <w:rsid w:val="000F5258"/>
    <w:rsid w:val="00123809"/>
    <w:rsid w:val="00140EFA"/>
    <w:rsid w:val="001410DA"/>
    <w:rsid w:val="0014370B"/>
    <w:rsid w:val="00145650"/>
    <w:rsid w:val="00162FC3"/>
    <w:rsid w:val="00170B30"/>
    <w:rsid w:val="00173A87"/>
    <w:rsid w:val="00190823"/>
    <w:rsid w:val="001A6B70"/>
    <w:rsid w:val="001C14DC"/>
    <w:rsid w:val="001D1EA6"/>
    <w:rsid w:val="001D44FC"/>
    <w:rsid w:val="001D709C"/>
    <w:rsid w:val="001F10A8"/>
    <w:rsid w:val="00201ACB"/>
    <w:rsid w:val="00201F7D"/>
    <w:rsid w:val="002033F7"/>
    <w:rsid w:val="00207E04"/>
    <w:rsid w:val="00212888"/>
    <w:rsid w:val="00214F9F"/>
    <w:rsid w:val="00221C75"/>
    <w:rsid w:val="00224590"/>
    <w:rsid w:val="002262C0"/>
    <w:rsid w:val="002351A0"/>
    <w:rsid w:val="00261DFA"/>
    <w:rsid w:val="002626F8"/>
    <w:rsid w:val="00266F48"/>
    <w:rsid w:val="00274636"/>
    <w:rsid w:val="002B2E0D"/>
    <w:rsid w:val="002C2733"/>
    <w:rsid w:val="002D41C8"/>
    <w:rsid w:val="002D50C6"/>
    <w:rsid w:val="002E11F2"/>
    <w:rsid w:val="002E4AFA"/>
    <w:rsid w:val="002E5E54"/>
    <w:rsid w:val="002E65B6"/>
    <w:rsid w:val="002F7752"/>
    <w:rsid w:val="00310972"/>
    <w:rsid w:val="00312496"/>
    <w:rsid w:val="00317850"/>
    <w:rsid w:val="00326A18"/>
    <w:rsid w:val="00343E3E"/>
    <w:rsid w:val="00350DA3"/>
    <w:rsid w:val="0036342B"/>
    <w:rsid w:val="00365568"/>
    <w:rsid w:val="003715D6"/>
    <w:rsid w:val="00377311"/>
    <w:rsid w:val="003776BE"/>
    <w:rsid w:val="003813E6"/>
    <w:rsid w:val="00381DF0"/>
    <w:rsid w:val="003822C8"/>
    <w:rsid w:val="003825C8"/>
    <w:rsid w:val="003930C2"/>
    <w:rsid w:val="00394319"/>
    <w:rsid w:val="00396260"/>
    <w:rsid w:val="00396A86"/>
    <w:rsid w:val="00396CE7"/>
    <w:rsid w:val="003A49F1"/>
    <w:rsid w:val="003A5873"/>
    <w:rsid w:val="003B4AD1"/>
    <w:rsid w:val="003B686D"/>
    <w:rsid w:val="003C7C8F"/>
    <w:rsid w:val="003D599A"/>
    <w:rsid w:val="003E7957"/>
    <w:rsid w:val="004042AD"/>
    <w:rsid w:val="004047EF"/>
    <w:rsid w:val="00411378"/>
    <w:rsid w:val="004158BA"/>
    <w:rsid w:val="00417562"/>
    <w:rsid w:val="00432EE8"/>
    <w:rsid w:val="00435DAE"/>
    <w:rsid w:val="004369C9"/>
    <w:rsid w:val="0043724B"/>
    <w:rsid w:val="00444AD0"/>
    <w:rsid w:val="00471D9B"/>
    <w:rsid w:val="0047472F"/>
    <w:rsid w:val="0047480B"/>
    <w:rsid w:val="00494073"/>
    <w:rsid w:val="004A2DD9"/>
    <w:rsid w:val="004B46DF"/>
    <w:rsid w:val="004C3B11"/>
    <w:rsid w:val="004C506C"/>
    <w:rsid w:val="004E6256"/>
    <w:rsid w:val="00500A17"/>
    <w:rsid w:val="00502801"/>
    <w:rsid w:val="00515F87"/>
    <w:rsid w:val="005316E8"/>
    <w:rsid w:val="00534C08"/>
    <w:rsid w:val="00541F35"/>
    <w:rsid w:val="00545312"/>
    <w:rsid w:val="00546E09"/>
    <w:rsid w:val="00547072"/>
    <w:rsid w:val="005622C4"/>
    <w:rsid w:val="00567845"/>
    <w:rsid w:val="00573135"/>
    <w:rsid w:val="00577E91"/>
    <w:rsid w:val="00592B32"/>
    <w:rsid w:val="005A389D"/>
    <w:rsid w:val="005A438E"/>
    <w:rsid w:val="005B07BA"/>
    <w:rsid w:val="005B4BBE"/>
    <w:rsid w:val="005B784F"/>
    <w:rsid w:val="005C2C8E"/>
    <w:rsid w:val="005D7816"/>
    <w:rsid w:val="005D7F6F"/>
    <w:rsid w:val="005E0BF1"/>
    <w:rsid w:val="005F0516"/>
    <w:rsid w:val="005F1E5F"/>
    <w:rsid w:val="005F2683"/>
    <w:rsid w:val="005F46CC"/>
    <w:rsid w:val="0060064C"/>
    <w:rsid w:val="006046CC"/>
    <w:rsid w:val="0060485A"/>
    <w:rsid w:val="00610EE1"/>
    <w:rsid w:val="006223E0"/>
    <w:rsid w:val="00624056"/>
    <w:rsid w:val="00627A75"/>
    <w:rsid w:val="00633055"/>
    <w:rsid w:val="006369F6"/>
    <w:rsid w:val="00641036"/>
    <w:rsid w:val="00643483"/>
    <w:rsid w:val="006465BE"/>
    <w:rsid w:val="00651E2E"/>
    <w:rsid w:val="00656C9C"/>
    <w:rsid w:val="0066249F"/>
    <w:rsid w:val="006632FA"/>
    <w:rsid w:val="00665FD1"/>
    <w:rsid w:val="00667333"/>
    <w:rsid w:val="006733E2"/>
    <w:rsid w:val="006765DA"/>
    <w:rsid w:val="00677247"/>
    <w:rsid w:val="0068341F"/>
    <w:rsid w:val="006836FD"/>
    <w:rsid w:val="0068456F"/>
    <w:rsid w:val="00685993"/>
    <w:rsid w:val="006867F4"/>
    <w:rsid w:val="006A1688"/>
    <w:rsid w:val="006A63B4"/>
    <w:rsid w:val="006A6888"/>
    <w:rsid w:val="006A7E06"/>
    <w:rsid w:val="006B1DE9"/>
    <w:rsid w:val="006E2723"/>
    <w:rsid w:val="006E377E"/>
    <w:rsid w:val="006E3F54"/>
    <w:rsid w:val="006E5C69"/>
    <w:rsid w:val="006E6DAB"/>
    <w:rsid w:val="00702AA7"/>
    <w:rsid w:val="00703216"/>
    <w:rsid w:val="00707C1E"/>
    <w:rsid w:val="00733B1C"/>
    <w:rsid w:val="007441EA"/>
    <w:rsid w:val="00745489"/>
    <w:rsid w:val="007460F0"/>
    <w:rsid w:val="00747989"/>
    <w:rsid w:val="00750EDC"/>
    <w:rsid w:val="007564CB"/>
    <w:rsid w:val="007939B3"/>
    <w:rsid w:val="007B137A"/>
    <w:rsid w:val="007B6C4F"/>
    <w:rsid w:val="007B74B4"/>
    <w:rsid w:val="007C1766"/>
    <w:rsid w:val="007D1549"/>
    <w:rsid w:val="007D3F3D"/>
    <w:rsid w:val="007E4CB7"/>
    <w:rsid w:val="007E61EB"/>
    <w:rsid w:val="007F3774"/>
    <w:rsid w:val="00806A30"/>
    <w:rsid w:val="0081235C"/>
    <w:rsid w:val="0082665B"/>
    <w:rsid w:val="00830C92"/>
    <w:rsid w:val="00864FA3"/>
    <w:rsid w:val="008851B7"/>
    <w:rsid w:val="00893403"/>
    <w:rsid w:val="00893D73"/>
    <w:rsid w:val="008A0592"/>
    <w:rsid w:val="008A5385"/>
    <w:rsid w:val="008B16F0"/>
    <w:rsid w:val="008C1698"/>
    <w:rsid w:val="008C4795"/>
    <w:rsid w:val="008C5E97"/>
    <w:rsid w:val="008D310B"/>
    <w:rsid w:val="00910DDC"/>
    <w:rsid w:val="009155B9"/>
    <w:rsid w:val="00921CF7"/>
    <w:rsid w:val="009428B2"/>
    <w:rsid w:val="009459E3"/>
    <w:rsid w:val="00950E74"/>
    <w:rsid w:val="009516FF"/>
    <w:rsid w:val="00951EB8"/>
    <w:rsid w:val="009539E4"/>
    <w:rsid w:val="009617F8"/>
    <w:rsid w:val="009644D9"/>
    <w:rsid w:val="00965B8D"/>
    <w:rsid w:val="00966E85"/>
    <w:rsid w:val="009707F3"/>
    <w:rsid w:val="00972789"/>
    <w:rsid w:val="00983971"/>
    <w:rsid w:val="00986BCB"/>
    <w:rsid w:val="0099466E"/>
    <w:rsid w:val="009A3F7F"/>
    <w:rsid w:val="009A5B9A"/>
    <w:rsid w:val="009A7107"/>
    <w:rsid w:val="009C45A0"/>
    <w:rsid w:val="009D134A"/>
    <w:rsid w:val="009D1801"/>
    <w:rsid w:val="009D79A0"/>
    <w:rsid w:val="009E0A54"/>
    <w:rsid w:val="009E0DBF"/>
    <w:rsid w:val="009E26C5"/>
    <w:rsid w:val="009F0894"/>
    <w:rsid w:val="009F1EBE"/>
    <w:rsid w:val="009F345C"/>
    <w:rsid w:val="00A03BBC"/>
    <w:rsid w:val="00A07DA0"/>
    <w:rsid w:val="00A13AC9"/>
    <w:rsid w:val="00A162D2"/>
    <w:rsid w:val="00A23512"/>
    <w:rsid w:val="00A268C9"/>
    <w:rsid w:val="00A33FF1"/>
    <w:rsid w:val="00A37844"/>
    <w:rsid w:val="00A55F99"/>
    <w:rsid w:val="00A644D4"/>
    <w:rsid w:val="00A666D7"/>
    <w:rsid w:val="00A85C55"/>
    <w:rsid w:val="00A86272"/>
    <w:rsid w:val="00A93812"/>
    <w:rsid w:val="00A9636C"/>
    <w:rsid w:val="00AA3881"/>
    <w:rsid w:val="00AB34DB"/>
    <w:rsid w:val="00AB3E1C"/>
    <w:rsid w:val="00AC18BD"/>
    <w:rsid w:val="00AD3743"/>
    <w:rsid w:val="00AD5C80"/>
    <w:rsid w:val="00AD6714"/>
    <w:rsid w:val="00AE2075"/>
    <w:rsid w:val="00AE3E78"/>
    <w:rsid w:val="00AF0EA7"/>
    <w:rsid w:val="00AF0F5D"/>
    <w:rsid w:val="00AF4946"/>
    <w:rsid w:val="00B014F1"/>
    <w:rsid w:val="00B035E5"/>
    <w:rsid w:val="00B06330"/>
    <w:rsid w:val="00B1088F"/>
    <w:rsid w:val="00B24D19"/>
    <w:rsid w:val="00B24F86"/>
    <w:rsid w:val="00B3719D"/>
    <w:rsid w:val="00B4239D"/>
    <w:rsid w:val="00B43715"/>
    <w:rsid w:val="00B459F6"/>
    <w:rsid w:val="00B56F29"/>
    <w:rsid w:val="00B639CF"/>
    <w:rsid w:val="00B668DA"/>
    <w:rsid w:val="00B70488"/>
    <w:rsid w:val="00B7172D"/>
    <w:rsid w:val="00B73FED"/>
    <w:rsid w:val="00B80F6E"/>
    <w:rsid w:val="00B9239B"/>
    <w:rsid w:val="00B93E5C"/>
    <w:rsid w:val="00BA0D78"/>
    <w:rsid w:val="00BC25E2"/>
    <w:rsid w:val="00BE055E"/>
    <w:rsid w:val="00BE6E1D"/>
    <w:rsid w:val="00BE72B5"/>
    <w:rsid w:val="00C05EDB"/>
    <w:rsid w:val="00C07BA8"/>
    <w:rsid w:val="00C16739"/>
    <w:rsid w:val="00C17F57"/>
    <w:rsid w:val="00C21D47"/>
    <w:rsid w:val="00C229A1"/>
    <w:rsid w:val="00C24CE0"/>
    <w:rsid w:val="00C263A1"/>
    <w:rsid w:val="00C27B74"/>
    <w:rsid w:val="00C33890"/>
    <w:rsid w:val="00C37756"/>
    <w:rsid w:val="00C41276"/>
    <w:rsid w:val="00C429DE"/>
    <w:rsid w:val="00C4793F"/>
    <w:rsid w:val="00C52CC1"/>
    <w:rsid w:val="00C61005"/>
    <w:rsid w:val="00C82520"/>
    <w:rsid w:val="00CA44C0"/>
    <w:rsid w:val="00CB039A"/>
    <w:rsid w:val="00CB2705"/>
    <w:rsid w:val="00CC1A66"/>
    <w:rsid w:val="00CC45B1"/>
    <w:rsid w:val="00CD50C8"/>
    <w:rsid w:val="00CE2600"/>
    <w:rsid w:val="00CE5051"/>
    <w:rsid w:val="00D05D69"/>
    <w:rsid w:val="00D06A7E"/>
    <w:rsid w:val="00D072ED"/>
    <w:rsid w:val="00D134F5"/>
    <w:rsid w:val="00D13961"/>
    <w:rsid w:val="00D13C7A"/>
    <w:rsid w:val="00D32D32"/>
    <w:rsid w:val="00D53DD4"/>
    <w:rsid w:val="00D54C63"/>
    <w:rsid w:val="00D67E68"/>
    <w:rsid w:val="00D8047E"/>
    <w:rsid w:val="00D87689"/>
    <w:rsid w:val="00D9239C"/>
    <w:rsid w:val="00DB28F5"/>
    <w:rsid w:val="00DB7DD5"/>
    <w:rsid w:val="00DD04CF"/>
    <w:rsid w:val="00DD649A"/>
    <w:rsid w:val="00DE420D"/>
    <w:rsid w:val="00DF3467"/>
    <w:rsid w:val="00E02498"/>
    <w:rsid w:val="00E02815"/>
    <w:rsid w:val="00E04046"/>
    <w:rsid w:val="00E05F0E"/>
    <w:rsid w:val="00E05F66"/>
    <w:rsid w:val="00E12C1D"/>
    <w:rsid w:val="00E178CA"/>
    <w:rsid w:val="00E40515"/>
    <w:rsid w:val="00E4059B"/>
    <w:rsid w:val="00E50986"/>
    <w:rsid w:val="00E51E90"/>
    <w:rsid w:val="00E65BB9"/>
    <w:rsid w:val="00E732F0"/>
    <w:rsid w:val="00E7597A"/>
    <w:rsid w:val="00E837D4"/>
    <w:rsid w:val="00E84E6C"/>
    <w:rsid w:val="00E86B78"/>
    <w:rsid w:val="00E94625"/>
    <w:rsid w:val="00E94737"/>
    <w:rsid w:val="00E9733F"/>
    <w:rsid w:val="00EA2D66"/>
    <w:rsid w:val="00EA3566"/>
    <w:rsid w:val="00EA49B0"/>
    <w:rsid w:val="00EA532F"/>
    <w:rsid w:val="00EB12B4"/>
    <w:rsid w:val="00EB3584"/>
    <w:rsid w:val="00EC179D"/>
    <w:rsid w:val="00EC56B7"/>
    <w:rsid w:val="00EC5E1F"/>
    <w:rsid w:val="00ED1015"/>
    <w:rsid w:val="00ED1DAA"/>
    <w:rsid w:val="00EE453D"/>
    <w:rsid w:val="00EE56FF"/>
    <w:rsid w:val="00EE66FE"/>
    <w:rsid w:val="00EF0215"/>
    <w:rsid w:val="00F04EAB"/>
    <w:rsid w:val="00F1102F"/>
    <w:rsid w:val="00F1196A"/>
    <w:rsid w:val="00F24AD3"/>
    <w:rsid w:val="00F25808"/>
    <w:rsid w:val="00F326EB"/>
    <w:rsid w:val="00F438FC"/>
    <w:rsid w:val="00F528A7"/>
    <w:rsid w:val="00F63FD5"/>
    <w:rsid w:val="00F70C2A"/>
    <w:rsid w:val="00F9132E"/>
    <w:rsid w:val="00FA4279"/>
    <w:rsid w:val="00FA6189"/>
    <w:rsid w:val="00FA61E9"/>
    <w:rsid w:val="00FB0577"/>
    <w:rsid w:val="00FD5879"/>
    <w:rsid w:val="00FE1757"/>
    <w:rsid w:val="00FF3059"/>
    <w:rsid w:val="00FF63A1"/>
    <w:rsid w:val="00FF660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D6F9C"/>
  <w15:docId w15:val="{E2E7741C-6F19-4113-A730-0A66A6CD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D5879"/>
    <w:pPr>
      <w:overflowPunct w:val="0"/>
      <w:autoSpaceDE w:val="0"/>
      <w:autoSpaceDN w:val="0"/>
      <w:adjustRightInd w:val="0"/>
      <w:spacing w:line="240" w:lineRule="atLeast"/>
      <w:textAlignment w:val="baseline"/>
    </w:pPr>
    <w:rPr>
      <w:rFonts w:ascii="Verdana" w:eastAsia="MS Mincho" w:hAnsi="Verdana"/>
      <w:sz w:val="18"/>
    </w:rPr>
  </w:style>
  <w:style w:type="paragraph" w:styleId="Kop1">
    <w:name w:val="heading 1"/>
    <w:basedOn w:val="RIVMOngenummerdHoofdstuk"/>
    <w:next w:val="RIVMStandaard"/>
    <w:qFormat/>
    <w:rsid w:val="002F7752"/>
    <w:pPr>
      <w:pageBreakBefore/>
      <w:numPr>
        <w:numId w:val="3"/>
      </w:numPr>
      <w:outlineLvl w:val="0"/>
    </w:pPr>
    <w:rPr>
      <w:rFonts w:cs="Arial"/>
      <w:bCs/>
      <w:kern w:val="32"/>
      <w:position w:val="12"/>
      <w:szCs w:val="24"/>
    </w:rPr>
  </w:style>
  <w:style w:type="paragraph" w:styleId="Kop2">
    <w:name w:val="heading 2"/>
    <w:basedOn w:val="Kop1"/>
    <w:next w:val="RIVMStandaard"/>
    <w:link w:val="Kop2Char"/>
    <w:qFormat/>
    <w:rsid w:val="002F7752"/>
    <w:pPr>
      <w:pageBreakBefore w:val="0"/>
      <w:numPr>
        <w:ilvl w:val="1"/>
      </w:numPr>
      <w:spacing w:after="0" w:line="240" w:lineRule="atLeast"/>
      <w:outlineLvl w:val="1"/>
    </w:pPr>
    <w:rPr>
      <w:b/>
      <w:bCs w:val="0"/>
      <w:iCs/>
      <w:sz w:val="20"/>
      <w:szCs w:val="28"/>
    </w:rPr>
  </w:style>
  <w:style w:type="paragraph" w:styleId="Kop3">
    <w:name w:val="heading 3"/>
    <w:basedOn w:val="Kop2"/>
    <w:next w:val="RIVMStandaard"/>
    <w:link w:val="Kop3Char"/>
    <w:qFormat/>
    <w:rsid w:val="00CC45B1"/>
    <w:pPr>
      <w:numPr>
        <w:ilvl w:val="2"/>
      </w:numPr>
      <w:spacing w:before="480" w:after="120"/>
      <w:outlineLvl w:val="2"/>
    </w:pPr>
    <w:rPr>
      <w:b w:val="0"/>
      <w:bCs/>
      <w:i/>
      <w:kern w:val="0"/>
      <w:position w:val="0"/>
      <w:szCs w:val="26"/>
    </w:rPr>
  </w:style>
  <w:style w:type="paragraph" w:styleId="Kop4">
    <w:name w:val="heading 4"/>
    <w:basedOn w:val="RIVMStandaard"/>
    <w:next w:val="RIVMStandaard"/>
    <w:link w:val="Kop4Char"/>
    <w:autoRedefine/>
    <w:qFormat/>
    <w:pPr>
      <w:keepNext/>
      <w:keepLines/>
      <w:numPr>
        <w:ilvl w:val="3"/>
        <w:numId w:val="3"/>
      </w:numPr>
      <w:spacing w:line="240" w:lineRule="auto"/>
      <w:outlineLvl w:val="3"/>
    </w:pPr>
  </w:style>
  <w:style w:type="paragraph" w:styleId="Kop5">
    <w:name w:val="heading 5"/>
    <w:basedOn w:val="RIVMStandaard"/>
    <w:next w:val="RIVMStandaard"/>
    <w:link w:val="Kop5Char"/>
    <w:qFormat/>
    <w:pPr>
      <w:keepNext/>
      <w:keepLines/>
      <w:numPr>
        <w:ilvl w:val="4"/>
        <w:numId w:val="3"/>
      </w:numPr>
      <w:spacing w:line="240" w:lineRule="auto"/>
      <w:outlineLvl w:val="4"/>
    </w:pPr>
  </w:style>
  <w:style w:type="paragraph" w:styleId="Kop6">
    <w:name w:val="heading 6"/>
    <w:basedOn w:val="RIVMStandaard"/>
    <w:next w:val="RIVMStandaard"/>
    <w:link w:val="Kop6Char"/>
    <w:qFormat/>
    <w:pPr>
      <w:keepNext/>
      <w:keepLines/>
      <w:numPr>
        <w:ilvl w:val="5"/>
        <w:numId w:val="3"/>
      </w:numPr>
      <w:tabs>
        <w:tab w:val="left" w:pos="1009"/>
      </w:tabs>
      <w:spacing w:line="240" w:lineRule="auto"/>
      <w:outlineLvl w:val="5"/>
    </w:pPr>
  </w:style>
  <w:style w:type="paragraph" w:styleId="Kop7">
    <w:name w:val="heading 7"/>
    <w:basedOn w:val="RIVMStandaard"/>
    <w:next w:val="RIVMStandaard"/>
    <w:pPr>
      <w:numPr>
        <w:ilvl w:val="6"/>
        <w:numId w:val="3"/>
      </w:numPr>
      <w:spacing w:before="240" w:after="60"/>
      <w:outlineLvl w:val="6"/>
    </w:pPr>
  </w:style>
  <w:style w:type="paragraph" w:styleId="Kop8">
    <w:name w:val="heading 8"/>
    <w:basedOn w:val="RIVMStandaard"/>
    <w:next w:val="RIVMStandaard"/>
    <w:pPr>
      <w:numPr>
        <w:ilvl w:val="7"/>
        <w:numId w:val="3"/>
      </w:numPr>
      <w:spacing w:before="240" w:after="60"/>
      <w:outlineLvl w:val="7"/>
    </w:pPr>
    <w:rPr>
      <w:i/>
    </w:rPr>
  </w:style>
  <w:style w:type="paragraph" w:styleId="Kop9">
    <w:name w:val="heading 9"/>
    <w:basedOn w:val="RIVMStandaard"/>
    <w:next w:val="RIVMStandaard"/>
    <w:pPr>
      <w:numPr>
        <w:ilvl w:val="8"/>
        <w:numId w:val="3"/>
      </w:numPr>
      <w:spacing w:before="240" w:after="60"/>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IVMOngenummerdHoofdstuk">
    <w:name w:val="RIVM_OngenummerdHoofdstuk"/>
    <w:basedOn w:val="RIVMStandaard"/>
    <w:next w:val="RIVMStandaard"/>
    <w:rsid w:val="00350DA3"/>
    <w:pPr>
      <w:keepNext/>
      <w:spacing w:before="720" w:after="660" w:line="300" w:lineRule="atLeast"/>
    </w:pPr>
    <w:rPr>
      <w:sz w:val="24"/>
    </w:rPr>
  </w:style>
  <w:style w:type="paragraph" w:styleId="Voettekst">
    <w:name w:val="footer"/>
    <w:basedOn w:val="RIVMStandaard"/>
    <w:link w:val="VoettekstChar"/>
    <w:uiPriority w:val="99"/>
    <w:rPr>
      <w:noProof/>
      <w:sz w:val="13"/>
    </w:rPr>
  </w:style>
  <w:style w:type="character" w:customStyle="1" w:styleId="VoettekstChar">
    <w:name w:val="Voettekst Char"/>
    <w:basedOn w:val="Standaardalinea-lettertype"/>
    <w:link w:val="Voettekst"/>
    <w:uiPriority w:val="99"/>
    <w:rPr>
      <w:rFonts w:ascii="Verdana" w:eastAsia="MS Mincho" w:hAnsi="Verdana"/>
      <w:noProof/>
      <w:sz w:val="13"/>
    </w:rPr>
  </w:style>
  <w:style w:type="paragraph" w:styleId="Inhopg2">
    <w:name w:val="toc 2"/>
    <w:basedOn w:val="Standaard"/>
    <w:next w:val="Standaard"/>
    <w:uiPriority w:val="39"/>
    <w:rsid w:val="00CB039A"/>
    <w:pPr>
      <w:tabs>
        <w:tab w:val="right" w:pos="7371"/>
      </w:tabs>
      <w:ind w:hanging="1134"/>
    </w:pPr>
  </w:style>
  <w:style w:type="paragraph" w:styleId="Inhopg1">
    <w:name w:val="toc 1"/>
    <w:basedOn w:val="Inhopg2"/>
    <w:next w:val="Standaard"/>
    <w:uiPriority w:val="39"/>
    <w:rsid w:val="00CB039A"/>
    <w:pPr>
      <w:spacing w:before="240"/>
    </w:pPr>
    <w:rPr>
      <w:b/>
      <w:sz w:val="20"/>
    </w:rPr>
  </w:style>
  <w:style w:type="paragraph" w:styleId="Inhopg3">
    <w:name w:val="toc 3"/>
    <w:basedOn w:val="Inhopg2"/>
    <w:next w:val="Standaard"/>
    <w:uiPriority w:val="39"/>
  </w:style>
  <w:style w:type="paragraph" w:styleId="Inhopg4">
    <w:name w:val="toc 4"/>
    <w:basedOn w:val="Standaard"/>
    <w:next w:val="Standaard"/>
    <w:uiPriority w:val="39"/>
    <w:pPr>
      <w:tabs>
        <w:tab w:val="right" w:pos="7088"/>
      </w:tabs>
      <w:ind w:hanging="1134"/>
    </w:pPr>
    <w:rPr>
      <w:sz w:val="20"/>
    </w:rPr>
  </w:style>
  <w:style w:type="paragraph" w:styleId="Inhopg5">
    <w:name w:val="toc 5"/>
    <w:basedOn w:val="Standaard"/>
    <w:next w:val="Standaard"/>
    <w:autoRedefine/>
    <w:uiPriority w:val="39"/>
    <w:pPr>
      <w:tabs>
        <w:tab w:val="left" w:pos="0"/>
        <w:tab w:val="left" w:pos="958"/>
        <w:tab w:val="left" w:pos="1440"/>
      </w:tabs>
      <w:ind w:hanging="1134"/>
    </w:pPr>
    <w:rPr>
      <w:noProof/>
      <w:sz w:val="20"/>
    </w:rPr>
  </w:style>
  <w:style w:type="paragraph" w:styleId="Inhopg6">
    <w:name w:val="toc 6"/>
    <w:basedOn w:val="Standaard"/>
    <w:next w:val="Standaard"/>
    <w:autoRedefine/>
    <w:uiPriority w:val="39"/>
    <w:pPr>
      <w:ind w:hanging="1134"/>
    </w:pPr>
    <w:rPr>
      <w:sz w:val="20"/>
    </w:rPr>
  </w:style>
  <w:style w:type="paragraph" w:styleId="Inhopg7">
    <w:name w:val="toc 7"/>
    <w:basedOn w:val="Standaard"/>
    <w:next w:val="Standaard"/>
    <w:autoRedefine/>
    <w:uiPriority w:val="39"/>
    <w:pPr>
      <w:tabs>
        <w:tab w:val="left" w:pos="2987"/>
        <w:tab w:val="right" w:leader="dot" w:pos="7361"/>
      </w:tabs>
      <w:ind w:hanging="1134"/>
    </w:pPr>
    <w:rPr>
      <w:sz w:val="20"/>
    </w:rPr>
  </w:style>
  <w:style w:type="paragraph" w:styleId="Inhopg8">
    <w:name w:val="toc 8"/>
    <w:basedOn w:val="Standaard"/>
    <w:next w:val="Standaard"/>
    <w:autoRedefine/>
    <w:uiPriority w:val="39"/>
    <w:pPr>
      <w:tabs>
        <w:tab w:val="left" w:pos="3426"/>
        <w:tab w:val="right" w:leader="dot" w:pos="7361"/>
      </w:tabs>
      <w:ind w:hanging="1134"/>
    </w:pPr>
    <w:rPr>
      <w:sz w:val="20"/>
    </w:rPr>
  </w:style>
  <w:style w:type="paragraph" w:styleId="Inhopg9">
    <w:name w:val="toc 9"/>
    <w:basedOn w:val="Standaard"/>
    <w:next w:val="Standaard"/>
    <w:autoRedefine/>
    <w:uiPriority w:val="39"/>
    <w:pPr>
      <w:tabs>
        <w:tab w:val="right" w:leader="dot" w:pos="7361"/>
      </w:tabs>
      <w:spacing w:before="240"/>
      <w:outlineLvl w:val="8"/>
    </w:pPr>
    <w:rPr>
      <w:b/>
      <w:sz w:val="20"/>
    </w:rPr>
  </w:style>
  <w:style w:type="paragraph" w:styleId="Bijschrift">
    <w:name w:val="caption"/>
    <w:basedOn w:val="Standaard"/>
    <w:next w:val="Standaard"/>
    <w:qFormat/>
    <w:rPr>
      <w:i/>
    </w:rPr>
  </w:style>
  <w:style w:type="paragraph" w:styleId="Lijstmetafbeeldingen">
    <w:name w:val="table of figures"/>
    <w:basedOn w:val="Standaard"/>
    <w:next w:val="Standaard"/>
    <w:semiHidden/>
    <w:pPr>
      <w:tabs>
        <w:tab w:val="right" w:pos="6804"/>
      </w:tabs>
    </w:pPr>
  </w:style>
  <w:style w:type="character" w:styleId="Hyperlink">
    <w:name w:val="Hyperlink"/>
    <w:basedOn w:val="Standaardalinea-lettertype"/>
    <w:uiPriority w:val="99"/>
    <w:rPr>
      <w:color w:val="0000FF"/>
      <w:sz w:val="20"/>
      <w:u w:val="single"/>
    </w:rPr>
  </w:style>
  <w:style w:type="paragraph" w:customStyle="1" w:styleId="Bron">
    <w:name w:val="Bron"/>
    <w:basedOn w:val="Standaard"/>
    <w:next w:val="Standaard"/>
    <w:rPr>
      <w:sz w:val="17"/>
    </w:rPr>
  </w:style>
  <w:style w:type="paragraph" w:customStyle="1" w:styleId="Auteurs-Contact">
    <w:name w:val="Auteurs-Contact"/>
    <w:basedOn w:val="Standaard"/>
    <w:uiPriority w:val="99"/>
    <w:pPr>
      <w:framePr w:w="7371" w:h="1701" w:wrap="around" w:hAnchor="margin" w:y="5104"/>
    </w:pPr>
    <w:rPr>
      <w:sz w:val="21"/>
    </w:rPr>
  </w:style>
  <w:style w:type="paragraph" w:customStyle="1" w:styleId="Rapportnummer">
    <w:name w:val="Rapportnummer"/>
    <w:basedOn w:val="Standaard"/>
    <w:rPr>
      <w:b/>
      <w:sz w:val="22"/>
    </w:rPr>
  </w:style>
  <w:style w:type="paragraph" w:customStyle="1" w:styleId="Copyright">
    <w:name w:val="Copyright"/>
    <w:basedOn w:val="Standaard"/>
    <w:next w:val="Standaard"/>
    <w:rPr>
      <w:rFonts w:ascii="Arial Narrow" w:hAnsi="Arial Narrow"/>
      <w:sz w:val="17"/>
    </w:rPr>
  </w:style>
  <w:style w:type="paragraph" w:customStyle="1" w:styleId="Tussenkop">
    <w:name w:val="Tussenkop"/>
    <w:basedOn w:val="Standaard"/>
    <w:next w:val="Standaard"/>
    <w:autoRedefine/>
    <w:rPr>
      <w:b/>
      <w:i/>
      <w:sz w:val="39"/>
    </w:rPr>
  </w:style>
  <w:style w:type="paragraph" w:customStyle="1" w:styleId="SubTussenkop">
    <w:name w:val="SubTussenkop"/>
    <w:basedOn w:val="Standaard"/>
    <w:next w:val="Standaard"/>
    <w:rPr>
      <w:i/>
    </w:rPr>
  </w:style>
  <w:style w:type="paragraph" w:customStyle="1" w:styleId="BoxKop">
    <w:name w:val="BoxKop"/>
    <w:basedOn w:val="Bron"/>
    <w:next w:val="Copyright"/>
    <w:rPr>
      <w:b/>
      <w:sz w:val="18"/>
    </w:rPr>
  </w:style>
  <w:style w:type="paragraph" w:styleId="Voetnoottekst">
    <w:name w:val="footnote text"/>
    <w:basedOn w:val="Standaard"/>
    <w:link w:val="VoetnoottekstChar"/>
    <w:semiHidden/>
    <w:rsid w:val="005A438E"/>
    <w:pPr>
      <w:spacing w:line="180" w:lineRule="atLeast"/>
    </w:pPr>
    <w:rPr>
      <w:sz w:val="16"/>
    </w:rPr>
  </w:style>
  <w:style w:type="character" w:styleId="Voetnootmarkering">
    <w:name w:val="footnote reference"/>
    <w:basedOn w:val="Standaardalinea-lettertype"/>
    <w:semiHidden/>
    <w:rsid w:val="005A438E"/>
    <w:rPr>
      <w:rFonts w:ascii="Verdana" w:hAnsi="Verdana"/>
      <w:sz w:val="18"/>
      <w:vertAlign w:val="superscript"/>
    </w:rPr>
  </w:style>
  <w:style w:type="paragraph" w:customStyle="1" w:styleId="Bijschrifttekst">
    <w:name w:val="Bijschrifttekst"/>
    <w:basedOn w:val="Standaard"/>
    <w:next w:val="Standaard"/>
    <w:rPr>
      <w:i/>
    </w:rPr>
  </w:style>
  <w:style w:type="paragraph" w:styleId="Documentstructuur">
    <w:name w:val="Document Map"/>
    <w:basedOn w:val="Standaard"/>
    <w:semiHidden/>
    <w:pPr>
      <w:shd w:val="clear" w:color="auto" w:fill="000080"/>
    </w:pPr>
    <w:rPr>
      <w:rFonts w:ascii="Tahoma" w:hAnsi="Tahoma"/>
    </w:rPr>
  </w:style>
  <w:style w:type="paragraph" w:customStyle="1" w:styleId="Tabeltekst">
    <w:name w:val="Tabeltekst"/>
    <w:basedOn w:val="Standaard"/>
  </w:style>
  <w:style w:type="character" w:styleId="Eindnootmarkering">
    <w:name w:val="endnote reference"/>
    <w:basedOn w:val="Standaardalinea-lettertype"/>
    <w:semiHidden/>
    <w:rPr>
      <w:vertAlign w:val="superscript"/>
    </w:rPr>
  </w:style>
  <w:style w:type="paragraph" w:styleId="Eindnoottekst">
    <w:name w:val="endnote text"/>
    <w:basedOn w:val="Standaard"/>
    <w:semiHidden/>
  </w:style>
  <w:style w:type="paragraph" w:customStyle="1" w:styleId="Status">
    <w:name w:val="Status"/>
    <w:basedOn w:val="Standaard"/>
    <w:next w:val="Standaard"/>
    <w:pPr>
      <w:jc w:val="center"/>
    </w:pPr>
    <w:rPr>
      <w:rFonts w:ascii="Times New Roman MT Extra Bold" w:hAnsi="Times New Roman MT Extra Bold"/>
      <w:sz w:val="24"/>
    </w:rPr>
  </w:style>
  <w:style w:type="paragraph" w:customStyle="1" w:styleId="Ballontekst1">
    <w:name w:val="Ballontekst1"/>
    <w:basedOn w:val="Standaard"/>
    <w:semiHidden/>
    <w:rPr>
      <w:rFonts w:ascii="Tahoma" w:hAnsi="Tahoma" w:cs="Tahoma"/>
      <w:sz w:val="16"/>
      <w:szCs w:val="16"/>
    </w:rPr>
  </w:style>
  <w:style w:type="paragraph" w:customStyle="1" w:styleId="Motto">
    <w:name w:val="Motto"/>
    <w:basedOn w:val="Standaard"/>
    <w:pPr>
      <w:spacing w:line="255" w:lineRule="exact"/>
    </w:pPr>
  </w:style>
  <w:style w:type="paragraph" w:customStyle="1" w:styleId="Eindnootmarkering1">
    <w:name w:val="Eindnootmarkering1"/>
    <w:basedOn w:val="Standaard"/>
    <w:pPr>
      <w:framePr w:hSpace="180" w:wrap="around" w:vAnchor="text" w:hAnchor="margin" w:y="2"/>
    </w:pPr>
    <w:rPr>
      <w:sz w:val="20"/>
    </w:rPr>
  </w:style>
  <w:style w:type="paragraph" w:customStyle="1" w:styleId="PictureBox">
    <w:name w:val="PictureBox"/>
    <w:basedOn w:val="Standaard"/>
    <w:pPr>
      <w:framePr w:hSpace="180" w:wrap="around" w:vAnchor="text" w:hAnchor="margin" w:y="2"/>
    </w:pPr>
    <w:rPr>
      <w:i/>
    </w:rPr>
  </w:style>
  <w:style w:type="paragraph" w:customStyle="1" w:styleId="Tabel">
    <w:name w:val="Tabel"/>
    <w:basedOn w:val="Tabeltekst"/>
    <w:next w:val="Standaard"/>
    <w:rPr>
      <w:rFonts w:ascii="Times New Roman" w:hAnsi="Times New Roman"/>
      <w:sz w:val="21"/>
    </w:rPr>
  </w:style>
  <w:style w:type="character" w:styleId="Paginanummer">
    <w:name w:val="page number"/>
    <w:basedOn w:val="Standaardalinea-lettertype"/>
  </w:style>
  <w:style w:type="paragraph" w:customStyle="1" w:styleId="Sectiontoc">
    <w:name w:val="Section (toc)"/>
    <w:basedOn w:val="Standaard"/>
    <w:next w:val="Standaard"/>
    <w:pPr>
      <w:pageBreakBefore/>
      <w:spacing w:after="240" w:line="240" w:lineRule="auto"/>
      <w:outlineLvl w:val="0"/>
    </w:pPr>
    <w:rPr>
      <w:sz w:val="24"/>
      <w:lang w:eastAsia="en-US"/>
    </w:rPr>
  </w:style>
  <w:style w:type="paragraph" w:customStyle="1" w:styleId="Sectionno-toc">
    <w:name w:val="Section (no-toc)"/>
    <w:basedOn w:val="Sectiontoc"/>
    <w:next w:val="Standaard"/>
    <w:pPr>
      <w:outlineLvl w:val="9"/>
    </w:pPr>
  </w:style>
  <w:style w:type="paragraph" w:customStyle="1" w:styleId="ReportTitle">
    <w:name w:val="ReportTitle"/>
    <w:basedOn w:val="Standaard"/>
    <w:next w:val="Standaard"/>
    <w:uiPriority w:val="99"/>
    <w:pPr>
      <w:spacing w:line="240" w:lineRule="auto"/>
    </w:pPr>
    <w:rPr>
      <w:b/>
      <w:sz w:val="24"/>
    </w:rPr>
  </w:style>
  <w:style w:type="paragraph" w:customStyle="1" w:styleId="ReportSubtitle">
    <w:name w:val="ReportSubtitle"/>
    <w:basedOn w:val="Standaard"/>
    <w:next w:val="Standaard"/>
    <w:uiPriority w:val="99"/>
  </w:style>
  <w:style w:type="paragraph" w:customStyle="1" w:styleId="Framework">
    <w:name w:val="Framework"/>
    <w:basedOn w:val="Standaard"/>
    <w:next w:val="Standaard"/>
    <w:uiPriority w:val="99"/>
    <w:pPr>
      <w:framePr w:h="567" w:wrap="around" w:vAnchor="page" w:hAnchor="text" w:y="12759"/>
    </w:pPr>
  </w:style>
  <w:style w:type="paragraph" w:customStyle="1" w:styleId="Hdg-VariableList">
    <w:name w:val="Hdg-VariableList"/>
    <w:basedOn w:val="Sectiontoc"/>
    <w:next w:val="Standaard"/>
  </w:style>
  <w:style w:type="paragraph" w:customStyle="1" w:styleId="Hdg-Vocabulary">
    <w:name w:val="Hdg-Vocabulary"/>
    <w:basedOn w:val="Sectiontoc"/>
    <w:next w:val="Standaard"/>
  </w:style>
  <w:style w:type="paragraph" w:customStyle="1" w:styleId="Hdg-AbbreviationList">
    <w:name w:val="Hdg-AbbreviationList"/>
    <w:basedOn w:val="RIVMOngenummerdHoofdstuk"/>
    <w:next w:val="Standaard"/>
    <w:pPr>
      <w:outlineLvl w:val="0"/>
    </w:pPr>
  </w:style>
  <w:style w:type="paragraph" w:customStyle="1" w:styleId="Hdg-Preface">
    <w:name w:val="Hdg-Preface"/>
    <w:basedOn w:val="RIVMOngenummerdHoofdstuk"/>
    <w:next w:val="Standaard"/>
  </w:style>
  <w:style w:type="paragraph" w:customStyle="1" w:styleId="Hdg-Abstract">
    <w:name w:val="Hdg-Abstract"/>
    <w:basedOn w:val="RIVMOngenummerdHoofdstuk"/>
    <w:next w:val="Standaard"/>
  </w:style>
  <w:style w:type="paragraph" w:customStyle="1" w:styleId="Hdg-Acknowledgement">
    <w:name w:val="Hdg-Acknowledgement"/>
    <w:basedOn w:val="RIVMOngenummerdHoofdstuk"/>
    <w:next w:val="Standaard"/>
  </w:style>
  <w:style w:type="paragraph" w:customStyle="1" w:styleId="Hdg-References">
    <w:name w:val="Hdg-References"/>
    <w:basedOn w:val="RIVMOngenummerdHoofdstuk"/>
    <w:next w:val="Standaard"/>
    <w:pPr>
      <w:outlineLvl w:val="0"/>
    </w:pPr>
  </w:style>
  <w:style w:type="paragraph" w:customStyle="1" w:styleId="Hdg-Appendix">
    <w:name w:val="Hdg-Appendix"/>
    <w:basedOn w:val="RIVMOngenummerdHoofdstuk"/>
    <w:next w:val="Standaard"/>
    <w:pPr>
      <w:outlineLvl w:val="0"/>
    </w:pPr>
  </w:style>
  <w:style w:type="paragraph" w:customStyle="1" w:styleId="Hdg-Summary">
    <w:name w:val="Hdg-Summary"/>
    <w:basedOn w:val="Sectiontoc"/>
    <w:next w:val="Standaard"/>
  </w:style>
  <w:style w:type="paragraph" w:customStyle="1" w:styleId="Hdg-TablesAndFigures">
    <w:name w:val="Hdg-TablesAndFigures"/>
    <w:basedOn w:val="Sectiontoc"/>
    <w:next w:val="Standaard"/>
  </w:style>
  <w:style w:type="paragraph" w:customStyle="1" w:styleId="Hdg-TOC">
    <w:name w:val="Hdg-TOC"/>
    <w:basedOn w:val="RIVMOngenummerdHoofdstuk"/>
    <w:next w:val="Standaard"/>
    <w:pPr>
      <w:spacing w:after="420"/>
    </w:pPr>
  </w:style>
  <w:style w:type="paragraph" w:customStyle="1" w:styleId="Erratum">
    <w:name w:val="Erratum"/>
    <w:basedOn w:val="Standaard"/>
    <w:next w:val="Standaard"/>
  </w:style>
  <w:style w:type="paragraph" w:styleId="Citaat">
    <w:name w:val="Quote"/>
    <w:basedOn w:val="Standaard"/>
    <w:next w:val="Standaard"/>
    <w:qFormat/>
    <w:pPr>
      <w:ind w:left="284" w:right="284"/>
    </w:pPr>
  </w:style>
  <w:style w:type="paragraph" w:styleId="Koptekst">
    <w:name w:val="header"/>
    <w:basedOn w:val="Standaard"/>
    <w:link w:val="KoptekstChar"/>
    <w:rPr>
      <w:noProof/>
      <w:sz w:val="13"/>
    </w:rPr>
  </w:style>
  <w:style w:type="paragraph" w:styleId="Index1">
    <w:name w:val="index 1"/>
    <w:basedOn w:val="Standaard"/>
    <w:next w:val="Standaard"/>
    <w:autoRedefine/>
    <w:semiHidden/>
    <w:pPr>
      <w:ind w:left="210" w:hanging="210"/>
    </w:pPr>
  </w:style>
  <w:style w:type="table" w:styleId="Tabelraster">
    <w:name w:val="Table Grid"/>
    <w:basedOn w:val="Standaardtabel"/>
    <w:pPr>
      <w:spacing w:line="26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Aan">
    <w:name w:val="RIVM_Aan"/>
    <w:basedOn w:val="Standaard"/>
    <w:pPr>
      <w:spacing w:line="227" w:lineRule="atLeast"/>
    </w:pPr>
    <w:rPr>
      <w:noProof/>
    </w:rPr>
  </w:style>
  <w:style w:type="paragraph" w:customStyle="1" w:styleId="RIVMSubtitel">
    <w:name w:val="RIVM_Subtitel"/>
    <w:basedOn w:val="Standaard"/>
    <w:uiPriority w:val="99"/>
  </w:style>
  <w:style w:type="paragraph" w:customStyle="1" w:styleId="RIVMInhoudsopgaveKop">
    <w:name w:val="RIVM_InhoudsopgaveKop"/>
    <w:basedOn w:val="RIVMOngenummerdHoofdstuk"/>
  </w:style>
  <w:style w:type="paragraph" w:customStyle="1" w:styleId="RIVMStansvlakW1">
    <w:name w:val="RIVM_StansvlakW1"/>
    <w:basedOn w:val="Standaard"/>
    <w:pPr>
      <w:spacing w:line="180" w:lineRule="exact"/>
    </w:pPr>
  </w:style>
  <w:style w:type="paragraph" w:customStyle="1" w:styleId="RIVMPaginanummeringEven">
    <w:name w:val="RIVM_PaginanummeringEven"/>
    <w:basedOn w:val="Voettekst"/>
  </w:style>
  <w:style w:type="paragraph" w:customStyle="1" w:styleId="RIVMPaginanummeringOneven">
    <w:name w:val="RIVM_PaginanummeringOneven"/>
    <w:basedOn w:val="Voettekst"/>
    <w:pPr>
      <w:jc w:val="right"/>
    </w:pPr>
  </w:style>
  <w:style w:type="paragraph" w:customStyle="1" w:styleId="RIVMVerborgen">
    <w:name w:val="RIVM_Verborgen"/>
    <w:basedOn w:val="RIVMSubtitel"/>
    <w:uiPriority w:val="99"/>
    <w:pPr>
      <w:spacing w:line="20" w:lineRule="exact"/>
    </w:pPr>
    <w:rPr>
      <w:color w:val="FFFFFF"/>
      <w:sz w:val="2"/>
    </w:rPr>
  </w:style>
  <w:style w:type="paragraph" w:customStyle="1" w:styleId="RIVMAlineaKopCursief">
    <w:name w:val="RIVM_AlineaKopCursief"/>
    <w:basedOn w:val="RIVMStandaard"/>
    <w:next w:val="RIVMStandaard"/>
    <w:rPr>
      <w:i/>
    </w:rPr>
  </w:style>
  <w:style w:type="paragraph" w:customStyle="1" w:styleId="RIVMAlineaKopVet">
    <w:name w:val="RIVM_AlineaKopVet"/>
    <w:basedOn w:val="RIVMStandaard"/>
    <w:next w:val="RIVMStandaard"/>
    <w:rPr>
      <w:b/>
    </w:rPr>
  </w:style>
  <w:style w:type="paragraph" w:customStyle="1" w:styleId="RIVMBijlage">
    <w:name w:val="RIVM_Bijlage"/>
    <w:basedOn w:val="RIVMOngenummerdHoofdstuk"/>
    <w:next w:val="Standaard"/>
    <w:pPr>
      <w:numPr>
        <w:numId w:val="1"/>
      </w:numPr>
    </w:pPr>
  </w:style>
  <w:style w:type="paragraph" w:customStyle="1" w:styleId="RIVMColofon">
    <w:name w:val="RIVM_Colofon"/>
    <w:basedOn w:val="Standaard"/>
    <w:pPr>
      <w:tabs>
        <w:tab w:val="left" w:pos="284"/>
      </w:tabs>
    </w:pPr>
  </w:style>
  <w:style w:type="paragraph" w:customStyle="1" w:styleId="RIVMColofonCursief">
    <w:name w:val="RIVM_ColofonCursief"/>
    <w:basedOn w:val="RIVMColofon"/>
    <w:rPr>
      <w:i/>
    </w:rPr>
  </w:style>
  <w:style w:type="paragraph" w:customStyle="1" w:styleId="RIVMColofonVet">
    <w:name w:val="RIVM_ColofonVet"/>
    <w:basedOn w:val="RIVMColofon"/>
    <w:rPr>
      <w:b/>
    </w:rPr>
  </w:style>
  <w:style w:type="paragraph" w:customStyle="1" w:styleId="RIVMFunctie">
    <w:name w:val="RIVM_Functie"/>
    <w:basedOn w:val="Standaard"/>
    <w:next w:val="Standaard"/>
    <w:rPr>
      <w:i/>
    </w:rPr>
  </w:style>
  <w:style w:type="paragraph" w:customStyle="1" w:styleId="RIVMGegevens">
    <w:name w:val="RIVM_Gegevens"/>
    <w:basedOn w:val="Standaard"/>
    <w:rPr>
      <w:sz w:val="13"/>
    </w:rPr>
  </w:style>
  <w:style w:type="paragraph" w:customStyle="1" w:styleId="RIVMGegevensKlein">
    <w:name w:val="RIVM_GegevensKlein"/>
    <w:basedOn w:val="Standaard"/>
    <w:pPr>
      <w:spacing w:line="180" w:lineRule="atLeast"/>
    </w:pPr>
    <w:rPr>
      <w:sz w:val="13"/>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Inhoudsopgave1">
    <w:name w:val="RIVM_Inhoudsopgave1"/>
    <w:basedOn w:val="Standaard"/>
    <w:pPr>
      <w:tabs>
        <w:tab w:val="left" w:pos="1134"/>
      </w:tabs>
      <w:spacing w:after="240"/>
      <w:ind w:left="1134" w:hanging="1134"/>
    </w:pPr>
    <w:rPr>
      <w:b/>
    </w:rPr>
  </w:style>
  <w:style w:type="paragraph" w:customStyle="1" w:styleId="RIVMInhoudsopgave2">
    <w:name w:val="RIVM_Inhoudsopgave2"/>
    <w:basedOn w:val="RIVMInhoudsopgave1"/>
    <w:rPr>
      <w:b w:val="0"/>
    </w:rPr>
  </w:style>
  <w:style w:type="paragraph" w:customStyle="1" w:styleId="RIVMInhoudsopgave3">
    <w:name w:val="RIVM_Inhoudsopgave3"/>
    <w:basedOn w:val="RIVMInhoudsopgave1"/>
    <w:next w:val="RIVMInhoudsopgave2"/>
    <w:rPr>
      <w:b w:val="0"/>
    </w:rPr>
  </w:style>
  <w:style w:type="paragraph" w:customStyle="1" w:styleId="RIVMInhoudsopgave4">
    <w:name w:val="RIVM_Inhoudsopgave4"/>
    <w:basedOn w:val="RIVMInhoudsopgave1"/>
    <w:next w:val="RIVMInhoudsopgave3"/>
    <w:rPr>
      <w:b w:val="0"/>
    </w:rPr>
  </w:style>
  <w:style w:type="paragraph" w:customStyle="1" w:styleId="RIVMKIXCode">
    <w:name w:val="RIVM_KIXCode"/>
    <w:basedOn w:val="RIVMAan"/>
    <w:next w:val="RIVMAan"/>
    <w:pPr>
      <w:spacing w:before="113"/>
    </w:pPr>
    <w:rPr>
      <w:rFonts w:ascii="KIX-Barcode" w:hAnsi="KIX-Barcode"/>
    </w:rPr>
  </w:style>
  <w:style w:type="paragraph" w:customStyle="1" w:styleId="RIVMOndertitel">
    <w:name w:val="RIVM_Ondertitel"/>
    <w:basedOn w:val="Standaard"/>
  </w:style>
  <w:style w:type="paragraph" w:customStyle="1" w:styleId="RIVMPagina">
    <w:name w:val="RIVM_Pagina"/>
    <w:basedOn w:val="Voettekst"/>
    <w:rPr>
      <w:szCs w:val="13"/>
    </w:rPr>
  </w:style>
  <w:style w:type="paragraph" w:customStyle="1" w:styleId="RIVMParaaf">
    <w:name w:val="RIVM_Paraaf"/>
    <w:basedOn w:val="Standaard"/>
    <w:pPr>
      <w:spacing w:after="560" w:line="180" w:lineRule="atLeast"/>
    </w:pPr>
    <w:rPr>
      <w:sz w:val="13"/>
    </w:rPr>
  </w:style>
  <w:style w:type="paragraph" w:customStyle="1" w:styleId="RIVMRefGegevens">
    <w:name w:val="RIVM_RefGegevens"/>
    <w:basedOn w:val="Standaard"/>
    <w:link w:val="RIVMRefGegevensCharChar"/>
    <w:pPr>
      <w:framePr w:w="1990" w:h="12758" w:hRule="exact" w:wrap="around" w:vAnchor="page" w:hAnchor="page" w:x="9345" w:y="2870"/>
      <w:tabs>
        <w:tab w:val="left" w:pos="170"/>
      </w:tabs>
      <w:spacing w:line="180" w:lineRule="atLeast"/>
    </w:pPr>
    <w:rPr>
      <w:rFonts w:eastAsia="Times New Roman"/>
      <w:noProof/>
      <w:sz w:val="13"/>
    </w:rPr>
  </w:style>
  <w:style w:type="character" w:customStyle="1" w:styleId="RIVMRefGegevensCharChar">
    <w:name w:val="RIVM_RefGegevens Char Char"/>
    <w:basedOn w:val="Standaardalinea-lettertype"/>
    <w:link w:val="RIVMRefGegevens"/>
    <w:rPr>
      <w:rFonts w:ascii="Verdana" w:hAnsi="Verdana"/>
      <w:noProof/>
      <w:sz w:val="13"/>
      <w:lang w:val="nl-NL" w:eastAsia="nl-NL" w:bidi="ar-SA"/>
    </w:rPr>
  </w:style>
  <w:style w:type="paragraph" w:customStyle="1" w:styleId="RIVMRefGegevensCursief">
    <w:name w:val="RIVM_RefGegevensCursief"/>
    <w:basedOn w:val="RIVMRefGegevens"/>
    <w:next w:val="RIVMRefGegevens"/>
    <w:pPr>
      <w:framePr w:wrap="around"/>
    </w:pPr>
    <w:rPr>
      <w:rFonts w:eastAsia="MS Mincho"/>
      <w:i/>
    </w:rPr>
  </w:style>
  <w:style w:type="paragraph" w:customStyle="1" w:styleId="RIVMRefGegevensKop">
    <w:name w:val="RIVM_RefGegevensKop"/>
    <w:basedOn w:val="RIVMRefGegevens"/>
    <w:next w:val="RIVMRefGegevens"/>
    <w:link w:val="RIVMRefGegevensKopCharChar"/>
    <w:pPr>
      <w:framePr w:wrap="around"/>
    </w:pP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customStyle="1" w:styleId="RIVMRefGegevensKopW1">
    <w:name w:val="RIVM_RefGegevensKopW1"/>
    <w:basedOn w:val="RIVMRefGegevensKop"/>
    <w:next w:val="RIVMRefGegevens"/>
    <w:pPr>
      <w:framePr w:wrap="around"/>
      <w:spacing w:before="90"/>
    </w:pPr>
    <w:rPr>
      <w:rFonts w:eastAsia="MS Mincho"/>
    </w:rPr>
  </w:style>
  <w:style w:type="paragraph" w:customStyle="1" w:styleId="RIVMRefGegevensW1">
    <w:name w:val="RIVM_RefGegevensW1"/>
    <w:basedOn w:val="RIVMRefGegevens"/>
    <w:next w:val="RIVMRefGegevens"/>
    <w:pPr>
      <w:framePr w:wrap="around"/>
      <w:spacing w:line="90" w:lineRule="exact"/>
    </w:pPr>
    <w:rPr>
      <w:rFonts w:eastAsia="MS Mincho"/>
    </w:rPr>
  </w:style>
  <w:style w:type="paragraph" w:customStyle="1" w:styleId="RIVMRefGegevensW2">
    <w:name w:val="RIVM_RefGegevensW2"/>
    <w:basedOn w:val="RIVMRefGegevens"/>
    <w:next w:val="RIVMRefGegevens"/>
    <w:pPr>
      <w:framePr w:wrap="around"/>
      <w:spacing w:line="270" w:lineRule="exact"/>
    </w:pPr>
    <w:rPr>
      <w:rFonts w:eastAsia="MS Mincho"/>
    </w:rPr>
  </w:style>
  <w:style w:type="paragraph" w:customStyle="1" w:styleId="RIVMRetourAdres">
    <w:name w:val="RIVM_RetourAdres"/>
    <w:basedOn w:val="Standaard"/>
    <w:pPr>
      <w:spacing w:after="150" w:line="180" w:lineRule="atLeast"/>
    </w:pPr>
    <w:rPr>
      <w:noProof/>
      <w:sz w:val="13"/>
    </w:rPr>
  </w:style>
  <w:style w:type="paragraph" w:customStyle="1" w:styleId="RIVMRubriceringMerking">
    <w:name w:val="RIVM_RubriceringMerking"/>
    <w:basedOn w:val="Voettekst"/>
    <w:link w:val="RIVMRubriceringMerkingCharChar"/>
    <w:rPr>
      <w:b/>
      <w:caps/>
      <w:szCs w:val="13"/>
    </w:rPr>
  </w:style>
  <w:style w:type="character" w:customStyle="1" w:styleId="RIVMRubriceringMerkingCharChar">
    <w:name w:val="RIVM_RubriceringMerking Char Char"/>
    <w:basedOn w:val="VoettekstChar"/>
    <w:link w:val="RIVMRubriceringMerking"/>
    <w:rPr>
      <w:rFonts w:ascii="Verdana" w:eastAsia="MS Mincho" w:hAnsi="Verdana"/>
      <w:b/>
      <w:caps/>
      <w:noProof/>
      <w:sz w:val="13"/>
      <w:szCs w:val="13"/>
      <w:lang w:val="nl-NL" w:eastAsia="nl-NL" w:bidi="ar-SA"/>
    </w:rPr>
  </w:style>
  <w:style w:type="character" w:customStyle="1" w:styleId="RIVMRubriceringMerkingChar">
    <w:name w:val="RIVM_RubriceringMerkingChar"/>
    <w:basedOn w:val="Standaardalinea-lettertype"/>
    <w:rPr>
      <w:b/>
      <w:smallCaps/>
    </w:rPr>
  </w:style>
  <w:style w:type="table" w:customStyle="1" w:styleId="RIVMTabel">
    <w:name w:val="RIVM_Tabel"/>
    <w:basedOn w:val="Standaardtabel"/>
    <w:pPr>
      <w:spacing w:line="240" w:lineRule="atLeast"/>
    </w:pPr>
    <w:rPr>
      <w:rFonts w:ascii="Verdana" w:eastAsia="MS Mincho" w:hAnsi="Verdana"/>
    </w:rPr>
    <w:tblPr>
      <w:tblCellMar>
        <w:left w:w="0" w:type="dxa"/>
        <w:right w:w="227" w:type="dxa"/>
      </w:tblCellMar>
    </w:tblPr>
  </w:style>
  <w:style w:type="table" w:customStyle="1" w:styleId="RIVMTabelAlgemeen">
    <w:name w:val="RIVM_TabelAlgemeen"/>
    <w:basedOn w:val="RIVM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style>
  <w:style w:type="table" w:customStyle="1" w:styleId="RIVMTabelAlgemeenMetKoprij">
    <w:name w:val="RIVM_TabelAlgemeenMetKoprij"/>
    <w:basedOn w:val="RIVMTabelAlgemeen"/>
    <w:tblPr/>
    <w:tblStylePr w:type="firstRow">
      <w:rPr>
        <w:b/>
      </w:rPr>
    </w:tblStylePr>
  </w:style>
  <w:style w:type="table" w:customStyle="1" w:styleId="RIVMTabelGegevens">
    <w:name w:val="RIVM_TabelGegevens"/>
    <w:basedOn w:val="RIVMTabel"/>
    <w:tblPr>
      <w:tblBorders>
        <w:top w:val="dotted" w:sz="4" w:space="0" w:color="auto"/>
        <w:bottom w:val="dotted" w:sz="4" w:space="0" w:color="auto"/>
      </w:tblBorders>
    </w:tbl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paragraph" w:customStyle="1" w:styleId="RIVMTabelTitel">
    <w:name w:val="RIVM_TabelTitel"/>
    <w:basedOn w:val="Standaard"/>
    <w:next w:val="Standaard"/>
    <w:pPr>
      <w:numPr>
        <w:numId w:val="2"/>
      </w:numPr>
      <w:spacing w:after="240"/>
    </w:pPr>
    <w:rPr>
      <w:b/>
    </w:rPr>
  </w:style>
  <w:style w:type="paragraph" w:customStyle="1" w:styleId="RIVMTitel">
    <w:name w:val="RIVM_Titel"/>
    <w:basedOn w:val="RIVMStandaard"/>
    <w:next w:val="RIVMSubtitel"/>
    <w:rsid w:val="00B56F29"/>
    <w:pPr>
      <w:spacing w:before="240" w:line="300" w:lineRule="atLeast"/>
    </w:pPr>
    <w:rPr>
      <w:b/>
      <w:sz w:val="24"/>
    </w:rPr>
  </w:style>
  <w:style w:type="paragraph" w:customStyle="1" w:styleId="RIVMTrefwoordenRegister">
    <w:name w:val="RIVM_TrefwoordenRegister"/>
    <w:basedOn w:val="RIVMOngenummerdHoofdstuk"/>
  </w:style>
  <w:style w:type="paragraph" w:customStyle="1" w:styleId="RIVMOngenummerdHoofdstukNoTOC">
    <w:name w:val="RIVM_OngenummerdHoofdstukNoTOC"/>
    <w:basedOn w:val="RIVMOngenummerdHoofdstuk"/>
    <w:next w:val="RIVMStandaard"/>
    <w:uiPriority w:val="99"/>
    <w:rPr>
      <w:lang w:eastAsia="ja-JP"/>
    </w:rPr>
  </w:style>
  <w:style w:type="paragraph" w:customStyle="1" w:styleId="RIVMOngenummerdHoofdstukTOC">
    <w:name w:val="RIVM_OngenummerdHoofdstukTOC"/>
    <w:basedOn w:val="RIVMOngenummerdHoofdstukNoTOC"/>
    <w:next w:val="RIVMStandaard"/>
    <w:pPr>
      <w:spacing w:after="420"/>
      <w:outlineLvl w:val="8"/>
    </w:pPr>
  </w:style>
  <w:style w:type="character" w:customStyle="1" w:styleId="KoptekstChar">
    <w:name w:val="Koptekst Char"/>
    <w:basedOn w:val="Standaardalinea-lettertype"/>
    <w:link w:val="Koptekst"/>
    <w:rPr>
      <w:rFonts w:ascii="Verdana" w:eastAsia="MS Mincho" w:hAnsi="Verdana"/>
      <w:noProof/>
      <w:sz w:val="13"/>
    </w:rPr>
  </w:style>
  <w:style w:type="paragraph" w:customStyle="1" w:styleId="Huisstijl-Rapporttitel">
    <w:name w:val="Huisstijl - Rapporttitel"/>
    <w:basedOn w:val="RIVMAlineaKopVet"/>
    <w:qFormat/>
    <w:pPr>
      <w:spacing w:after="180"/>
    </w:pPr>
  </w:style>
  <w:style w:type="paragraph" w:customStyle="1" w:styleId="Huisstijl-Paginanummer">
    <w:name w:val="Huisstijl - Paginanummer"/>
    <w:basedOn w:val="Standaard"/>
    <w:uiPriority w:val="99"/>
    <w:semiHidden/>
    <w:pPr>
      <w:widowControl w:val="0"/>
      <w:suppressAutoHyphens/>
      <w:overflowPunct/>
      <w:autoSpaceDE/>
      <w:adjustRightInd/>
      <w:spacing w:line="240" w:lineRule="auto"/>
    </w:pPr>
    <w:rPr>
      <w:rFonts w:eastAsia="DejaVu Sans" w:cs="Lohit Hindi"/>
      <w:noProof/>
      <w:sz w:val="13"/>
      <w:szCs w:val="18"/>
    </w:rPr>
  </w:style>
  <w:style w:type="paragraph" w:styleId="Ballontekst">
    <w:name w:val="Balloon Text"/>
    <w:basedOn w:val="Standaard"/>
    <w:link w:val="BallontekstChar"/>
    <w:pPr>
      <w:spacing w:line="240" w:lineRule="auto"/>
    </w:pPr>
    <w:rPr>
      <w:rFonts w:ascii="Tahoma" w:hAnsi="Tahoma" w:cs="Tahoma"/>
      <w:sz w:val="16"/>
      <w:szCs w:val="16"/>
    </w:rPr>
  </w:style>
  <w:style w:type="character" w:customStyle="1" w:styleId="BallontekstChar">
    <w:name w:val="Ballontekst Char"/>
    <w:basedOn w:val="Standaardalinea-lettertype"/>
    <w:link w:val="Ballontekst"/>
    <w:rPr>
      <w:rFonts w:ascii="Tahoma" w:eastAsia="MS Mincho" w:hAnsi="Tahoma" w:cs="Tahoma"/>
      <w:sz w:val="16"/>
      <w:szCs w:val="16"/>
    </w:rPr>
  </w:style>
  <w:style w:type="character" w:customStyle="1" w:styleId="RIVMClassification">
    <w:name w:val="RIVM_Classification"/>
    <w:uiPriority w:val="1"/>
    <w:qFormat/>
    <w:rPr>
      <w:rFonts w:ascii="Verdana" w:hAnsi="Verdana"/>
      <w:b/>
      <w:caps/>
      <w:smallCaps w:val="0"/>
      <w:sz w:val="13"/>
    </w:rPr>
  </w:style>
  <w:style w:type="character" w:customStyle="1" w:styleId="RIVMKoptekst">
    <w:name w:val="RIVM_Koptekst"/>
    <w:basedOn w:val="Standaardalinea-lettertype"/>
    <w:uiPriority w:val="1"/>
    <w:qFormat/>
    <w:rPr>
      <w:rFonts w:ascii="Verdana" w:hAnsi="Verdana"/>
      <w:b w:val="0"/>
      <w:sz w:val="13"/>
    </w:rPr>
  </w:style>
  <w:style w:type="paragraph" w:customStyle="1" w:styleId="RIVMClassificationalinea">
    <w:name w:val="RIVM_Classification (alinea)"/>
    <w:basedOn w:val="Standaard"/>
    <w:qFormat/>
    <w:rPr>
      <w:b/>
      <w:caps/>
      <w:sz w:val="13"/>
    </w:rPr>
  </w:style>
  <w:style w:type="paragraph" w:customStyle="1" w:styleId="RIVMKoptekst0">
    <w:name w:val="RIVM_Kop tekst"/>
    <w:qFormat/>
    <w:rPr>
      <w:rFonts w:ascii="Verdana" w:eastAsia="MS Mincho" w:hAnsi="Verdana"/>
      <w:sz w:val="13"/>
    </w:rPr>
  </w:style>
  <w:style w:type="paragraph" w:customStyle="1" w:styleId="RIVMAdresgegevensUitgavevan">
    <w:name w:val="RIVM_Adresgegevens_Uitgave_van"/>
    <w:basedOn w:val="RIVMStandaard"/>
    <w:qFormat/>
    <w:pPr>
      <w:framePr w:w="7371" w:h="1610" w:wrap="notBeside" w:vAnchor="page" w:hAnchor="page" w:x="2275" w:y="14193"/>
    </w:pPr>
    <w:rPr>
      <w:rFonts w:cs="Verdana"/>
      <w:noProof/>
      <w:szCs w:val="18"/>
    </w:rPr>
  </w:style>
  <w:style w:type="paragraph" w:customStyle="1" w:styleId="RIVMOrganisatieUitgavevan">
    <w:name w:val="RIVM_Organisatie_Uitgave_van"/>
    <w:basedOn w:val="RIVMAdresgegevensUitgavevan"/>
    <w:qFormat/>
    <w:pPr>
      <w:framePr w:wrap="notBeside"/>
    </w:pPr>
    <w:rPr>
      <w:b/>
    </w:rPr>
  </w:style>
  <w:style w:type="paragraph" w:customStyle="1" w:styleId="RIVMStandaard">
    <w:name w:val="RIVM_Standaard"/>
    <w:basedOn w:val="Standaard"/>
    <w:qFormat/>
    <w:rsid w:val="003776BE"/>
    <w:pPr>
      <w:spacing w:after="120"/>
    </w:pPr>
    <w:rPr>
      <w:sz w:val="20"/>
    </w:rPr>
  </w:style>
  <w:style w:type="paragraph" w:customStyle="1" w:styleId="StyleBefore6pt">
    <w:name w:val="Style Before:  6 pt"/>
    <w:basedOn w:val="Standaard"/>
    <w:pPr>
      <w:spacing w:before="120"/>
    </w:pPr>
    <w:rPr>
      <w:rFonts w:eastAsia="Times New Roman"/>
      <w:sz w:val="20"/>
    </w:rPr>
  </w:style>
  <w:style w:type="paragraph" w:customStyle="1" w:styleId="Huisstijl-Standaard">
    <w:name w:val="Huisstijl - Standaard"/>
    <w:basedOn w:val="Standaard"/>
    <w:qFormat/>
    <w:pPr>
      <w:spacing w:line="240" w:lineRule="auto"/>
    </w:pPr>
    <w:rPr>
      <w:sz w:val="20"/>
      <w:lang w:eastAsia="zh-CN" w:bidi="hi-IN"/>
    </w:rPr>
  </w:style>
  <w:style w:type="paragraph" w:customStyle="1" w:styleId="TOC1-ongenummerd">
    <w:name w:val="TOC 1 - ongenummerd"/>
    <w:basedOn w:val="Inhopg1"/>
    <w:qFormat/>
    <w:pPr>
      <w:ind w:firstLine="0"/>
    </w:pPr>
    <w:rPr>
      <w:noProof/>
    </w:rPr>
  </w:style>
  <w:style w:type="paragraph" w:customStyle="1" w:styleId="TOC1ongenummerd">
    <w:name w:val="TOC 1 ongenummerd"/>
    <w:basedOn w:val="Inhopg1"/>
    <w:qFormat/>
    <w:pPr>
      <w:ind w:firstLine="0"/>
    </w:pPr>
    <w:rPr>
      <w:noProof/>
      <w:sz w:val="18"/>
    </w:rPr>
  </w:style>
  <w:style w:type="character" w:customStyle="1" w:styleId="Kop2Char">
    <w:name w:val="Kop 2 Char"/>
    <w:basedOn w:val="Standaardalinea-lettertype"/>
    <w:link w:val="Kop2"/>
    <w:rsid w:val="002F7752"/>
    <w:rPr>
      <w:rFonts w:ascii="Verdana" w:eastAsia="MS Mincho" w:hAnsi="Verdana" w:cs="Arial"/>
      <w:b/>
      <w:iCs/>
      <w:kern w:val="32"/>
      <w:position w:val="12"/>
      <w:szCs w:val="28"/>
    </w:rPr>
  </w:style>
  <w:style w:type="character" w:customStyle="1" w:styleId="Kop3Char">
    <w:name w:val="Kop 3 Char"/>
    <w:basedOn w:val="Standaardalinea-lettertype"/>
    <w:link w:val="Kop3"/>
    <w:rsid w:val="00CC45B1"/>
    <w:rPr>
      <w:rFonts w:ascii="Verdana" w:eastAsia="MS Mincho" w:hAnsi="Verdana" w:cs="Arial"/>
      <w:bCs/>
      <w:i/>
      <w:iCs/>
      <w:szCs w:val="26"/>
    </w:rPr>
  </w:style>
  <w:style w:type="character" w:customStyle="1" w:styleId="Kop4Char">
    <w:name w:val="Kop 4 Char"/>
    <w:basedOn w:val="Standaardalinea-lettertype"/>
    <w:link w:val="Kop4"/>
    <w:rPr>
      <w:rFonts w:ascii="Verdana" w:eastAsia="MS Mincho" w:hAnsi="Verdana"/>
    </w:rPr>
  </w:style>
  <w:style w:type="character" w:customStyle="1" w:styleId="Kop5Char">
    <w:name w:val="Kop 5 Char"/>
    <w:basedOn w:val="Standaardalinea-lettertype"/>
    <w:link w:val="Kop5"/>
    <w:rPr>
      <w:rFonts w:ascii="Verdana" w:eastAsia="MS Mincho" w:hAnsi="Verdana"/>
    </w:rPr>
  </w:style>
  <w:style w:type="character" w:customStyle="1" w:styleId="Kop6Char">
    <w:name w:val="Kop 6 Char"/>
    <w:basedOn w:val="Standaardalinea-lettertype"/>
    <w:link w:val="Kop6"/>
    <w:rPr>
      <w:rFonts w:ascii="Verdana" w:eastAsia="MS Mincho" w:hAnsi="Verdana"/>
    </w:rPr>
  </w:style>
  <w:style w:type="character" w:customStyle="1" w:styleId="VoetnoottekstChar">
    <w:name w:val="Voetnoottekst Char"/>
    <w:basedOn w:val="Standaardalinea-lettertype"/>
    <w:link w:val="Voetnoottekst"/>
    <w:semiHidden/>
    <w:rsid w:val="005A438E"/>
    <w:rPr>
      <w:rFonts w:ascii="Verdana" w:eastAsia="MS Mincho" w:hAnsi="Verdana"/>
      <w:sz w:val="16"/>
    </w:rPr>
  </w:style>
  <w:style w:type="paragraph" w:styleId="Lijstalinea">
    <w:name w:val="List Paragraph"/>
    <w:aliases w:val="Basis tekst"/>
    <w:basedOn w:val="Standaard"/>
    <w:uiPriority w:val="34"/>
    <w:qFormat/>
    <w:rsid w:val="00E94737"/>
    <w:pPr>
      <w:overflowPunct/>
      <w:autoSpaceDE/>
      <w:autoSpaceDN/>
      <w:adjustRightInd/>
      <w:spacing w:line="240" w:lineRule="auto"/>
      <w:ind w:left="720"/>
      <w:contextualSpacing/>
      <w:textAlignment w:val="auto"/>
    </w:pPr>
    <w:rPr>
      <w:rFonts w:asciiTheme="minorHAnsi" w:eastAsiaTheme="minorHAnsi" w:hAnsiTheme="minorHAnsi" w:cstheme="minorBidi"/>
      <w:sz w:val="22"/>
      <w:szCs w:val="22"/>
      <w:lang w:eastAsia="en-US"/>
    </w:rPr>
  </w:style>
  <w:style w:type="table" w:customStyle="1" w:styleId="Lichtelijst-accent11">
    <w:name w:val="Lichte lijst - accent 11"/>
    <w:basedOn w:val="Standaardtabel"/>
    <w:uiPriority w:val="61"/>
    <w:rsid w:val="00E94737"/>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uisstijl-Standaard0">
    <w:name w:val="Huisstijl-Standaard"/>
    <w:basedOn w:val="Standaard"/>
    <w:link w:val="Huisstijl-StandaardChar"/>
    <w:qFormat/>
    <w:rsid w:val="00C16739"/>
    <w:pPr>
      <w:overflowPunct/>
      <w:textAlignment w:val="auto"/>
    </w:pPr>
    <w:rPr>
      <w:rFonts w:eastAsia="Times New Roman"/>
      <w:szCs w:val="24"/>
    </w:rPr>
  </w:style>
  <w:style w:type="character" w:customStyle="1" w:styleId="Huisstijl-StandaardChar">
    <w:name w:val="Huisstijl-Standaard Char"/>
    <w:basedOn w:val="Standaardalinea-lettertype"/>
    <w:link w:val="Huisstijl-Standaard0"/>
    <w:rsid w:val="00C16739"/>
    <w:rPr>
      <w:rFonts w:ascii="Verdana" w:hAnsi="Verdana"/>
      <w:sz w:val="18"/>
      <w:szCs w:val="24"/>
    </w:rPr>
  </w:style>
  <w:style w:type="table" w:customStyle="1" w:styleId="Lichtearcering-accent11">
    <w:name w:val="Lichte arcering - accent 11"/>
    <w:basedOn w:val="Standaardtabel"/>
    <w:uiPriority w:val="60"/>
    <w:rsid w:val="00C1673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GevolgdeHyperlink">
    <w:name w:val="FollowedHyperlink"/>
    <w:basedOn w:val="Standaardalinea-lettertype"/>
    <w:rsid w:val="00190823"/>
    <w:rPr>
      <w:color w:val="800080" w:themeColor="followedHyperlink"/>
      <w:u w:val="single"/>
    </w:rPr>
  </w:style>
  <w:style w:type="character" w:styleId="Nadruk">
    <w:name w:val="Emphasis"/>
    <w:basedOn w:val="Standaardalinea-lettertype"/>
    <w:uiPriority w:val="20"/>
    <w:qFormat/>
    <w:rsid w:val="00B80F6E"/>
    <w:rPr>
      <w:i/>
      <w:iCs/>
    </w:rPr>
  </w:style>
  <w:style w:type="character" w:styleId="Zwaar">
    <w:name w:val="Strong"/>
    <w:basedOn w:val="Standaardalinea-lettertype"/>
    <w:uiPriority w:val="22"/>
    <w:qFormat/>
    <w:rsid w:val="006E5C69"/>
    <w:rPr>
      <w:b/>
      <w:bCs/>
    </w:rPr>
  </w:style>
  <w:style w:type="character" w:customStyle="1" w:styleId="Onopgelostemelding1">
    <w:name w:val="Onopgeloste melding1"/>
    <w:basedOn w:val="Standaardalinea-lettertype"/>
    <w:uiPriority w:val="99"/>
    <w:semiHidden/>
    <w:unhideWhenUsed/>
    <w:rsid w:val="002D50C6"/>
    <w:rPr>
      <w:color w:val="605E5C"/>
      <w:shd w:val="clear" w:color="auto" w:fill="E1DFDD"/>
    </w:rPr>
  </w:style>
  <w:style w:type="paragraph" w:customStyle="1" w:styleId="Basistekst">
    <w:name w:val="Basistekst"/>
    <w:basedOn w:val="Standaard"/>
    <w:link w:val="BasistekstChar"/>
    <w:qFormat/>
    <w:rsid w:val="00C24CE0"/>
    <w:pPr>
      <w:overflowPunct/>
      <w:autoSpaceDE/>
      <w:autoSpaceDN/>
      <w:adjustRightInd/>
      <w:ind w:left="113"/>
      <w:textAlignment w:val="auto"/>
    </w:pPr>
    <w:rPr>
      <w:rFonts w:eastAsia="Times New Roman"/>
    </w:rPr>
  </w:style>
  <w:style w:type="character" w:customStyle="1" w:styleId="BasistekstChar">
    <w:name w:val="Basistekst Char"/>
    <w:basedOn w:val="Standaardalinea-lettertype"/>
    <w:link w:val="Basistekst"/>
    <w:rsid w:val="00C24CE0"/>
    <w:rPr>
      <w:rFonts w:ascii="Verdana" w:hAnsi="Verdana"/>
      <w:sz w:val="18"/>
    </w:rPr>
  </w:style>
  <w:style w:type="paragraph" w:styleId="Bloktekst">
    <w:name w:val="Block Text"/>
    <w:basedOn w:val="Standaard"/>
    <w:semiHidden/>
    <w:rsid w:val="00546E09"/>
    <w:pPr>
      <w:overflowPunct/>
      <w:autoSpaceDE/>
      <w:autoSpaceDN/>
      <w:adjustRightInd/>
      <w:spacing w:after="120"/>
      <w:ind w:left="1440" w:right="1440"/>
      <w:textAlignment w:val="auto"/>
    </w:pPr>
    <w:rPr>
      <w:rFonts w:eastAsia="Times New Roman"/>
      <w:szCs w:val="24"/>
    </w:rPr>
  </w:style>
  <w:style w:type="paragraph" w:styleId="Ondertitel">
    <w:name w:val="Subtitle"/>
    <w:basedOn w:val="Standaard"/>
    <w:link w:val="OndertitelChar"/>
    <w:qFormat/>
    <w:rsid w:val="00546E09"/>
    <w:pPr>
      <w:overflowPunct/>
      <w:autoSpaceDE/>
      <w:autoSpaceDN/>
      <w:adjustRightInd/>
      <w:spacing w:after="60"/>
      <w:jc w:val="center"/>
      <w:textAlignment w:val="auto"/>
      <w:outlineLvl w:val="1"/>
    </w:pPr>
    <w:rPr>
      <w:rFonts w:ascii="Arial" w:eastAsia="Times New Roman" w:hAnsi="Arial" w:cs="Arial"/>
      <w:sz w:val="24"/>
      <w:szCs w:val="24"/>
    </w:rPr>
  </w:style>
  <w:style w:type="character" w:customStyle="1" w:styleId="OndertitelChar">
    <w:name w:val="Ondertitel Char"/>
    <w:basedOn w:val="Standaardalinea-lettertype"/>
    <w:link w:val="Ondertitel"/>
    <w:rsid w:val="00546E09"/>
    <w:rPr>
      <w:rFonts w:ascii="Arial" w:hAnsi="Arial" w:cs="Arial"/>
      <w:sz w:val="24"/>
      <w:szCs w:val="24"/>
    </w:rPr>
  </w:style>
  <w:style w:type="table" w:styleId="Tabelrasterlicht">
    <w:name w:val="Grid Table Light"/>
    <w:basedOn w:val="Standaardtabel"/>
    <w:uiPriority w:val="40"/>
    <w:rsid w:val="005E0BF1"/>
    <w:rPr>
      <w:rFonts w:ascii="Verdana" w:eastAsiaTheme="minorHAnsi" w:hAnsi="Verdana" w:cstheme="minorBidi"/>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semiHidden/>
    <w:unhideWhenUsed/>
    <w:rsid w:val="007B137A"/>
    <w:rPr>
      <w:sz w:val="16"/>
      <w:szCs w:val="16"/>
    </w:rPr>
  </w:style>
  <w:style w:type="paragraph" w:styleId="Onderwerpvanopmerking">
    <w:name w:val="annotation subject"/>
    <w:basedOn w:val="Standaard"/>
    <w:next w:val="Standaard"/>
    <w:link w:val="OnderwerpvanopmerkingChar"/>
    <w:semiHidden/>
    <w:unhideWhenUsed/>
    <w:rsid w:val="00D134F5"/>
    <w:rPr>
      <w:b/>
      <w:bCs/>
    </w:rPr>
  </w:style>
  <w:style w:type="character" w:customStyle="1" w:styleId="OnderwerpvanopmerkingChar">
    <w:name w:val="Onderwerp van opmerking Char"/>
    <w:basedOn w:val="Standaardalinea-lettertype"/>
    <w:link w:val="Onderwerpvanopmerking"/>
    <w:semiHidden/>
    <w:rsid w:val="00D134F5"/>
    <w:rPr>
      <w:rFonts w:ascii="Verdana" w:eastAsia="MS Mincho" w:hAnsi="Verdana"/>
      <w:b/>
      <w:bCs/>
    </w:rPr>
  </w:style>
  <w:style w:type="paragraph" w:customStyle="1" w:styleId="Kop20">
    <w:name w:val="Kop2"/>
    <w:basedOn w:val="Standaard"/>
    <w:link w:val="Kop2Char0"/>
    <w:qFormat/>
    <w:rsid w:val="00B668DA"/>
    <w:pPr>
      <w:keepNext/>
      <w:overflowPunct/>
      <w:autoSpaceDE/>
      <w:autoSpaceDN/>
      <w:adjustRightInd/>
      <w:spacing w:before="360" w:after="120" w:line="360" w:lineRule="auto"/>
      <w:textAlignment w:val="auto"/>
      <w:outlineLvl w:val="1"/>
    </w:pPr>
    <w:rPr>
      <w:rFonts w:eastAsia="Times New Roman"/>
      <w:b/>
      <w:color w:val="79146A"/>
      <w:sz w:val="22"/>
      <w:szCs w:val="22"/>
    </w:rPr>
  </w:style>
  <w:style w:type="character" w:customStyle="1" w:styleId="Kop2Char0">
    <w:name w:val="Kop2 Char"/>
    <w:basedOn w:val="Standaardalinea-lettertype"/>
    <w:link w:val="Kop20"/>
    <w:rsid w:val="00B668DA"/>
    <w:rPr>
      <w:rFonts w:ascii="Verdana" w:hAnsi="Verdana"/>
      <w:b/>
      <w:color w:val="79146A"/>
      <w:sz w:val="22"/>
      <w:szCs w:val="22"/>
    </w:rPr>
  </w:style>
  <w:style w:type="character" w:customStyle="1" w:styleId="normaltextrun">
    <w:name w:val="normaltextrun"/>
    <w:basedOn w:val="Standaardalinea-lettertype"/>
    <w:rsid w:val="00B668DA"/>
  </w:style>
  <w:style w:type="paragraph" w:styleId="Revisie">
    <w:name w:val="Revision"/>
    <w:hidden/>
    <w:uiPriority w:val="99"/>
    <w:semiHidden/>
    <w:rsid w:val="00C61005"/>
    <w:rPr>
      <w:rFonts w:ascii="Verdana" w:eastAsia="MS Mincho" w:hAnsi="Verdana"/>
      <w:sz w:val="18"/>
    </w:rPr>
  </w:style>
  <w:style w:type="character" w:customStyle="1" w:styleId="Onopgelostemelding2">
    <w:name w:val="Onopgeloste melding2"/>
    <w:basedOn w:val="Standaardalinea-lettertype"/>
    <w:uiPriority w:val="99"/>
    <w:semiHidden/>
    <w:unhideWhenUsed/>
    <w:rsid w:val="00A23512"/>
    <w:rPr>
      <w:color w:val="605E5C"/>
      <w:shd w:val="clear" w:color="auto" w:fill="E1DFDD"/>
    </w:rPr>
  </w:style>
  <w:style w:type="character" w:styleId="Onopgelostemelding">
    <w:name w:val="Unresolved Mention"/>
    <w:basedOn w:val="Standaardalinea-lettertype"/>
    <w:uiPriority w:val="99"/>
    <w:semiHidden/>
    <w:unhideWhenUsed/>
    <w:rsid w:val="005A438E"/>
    <w:rPr>
      <w:color w:val="605E5C"/>
      <w:shd w:val="clear" w:color="auto" w:fill="E1DFDD"/>
    </w:rPr>
  </w:style>
  <w:style w:type="paragraph" w:styleId="Kopvaninhoudsopgave">
    <w:name w:val="TOC Heading"/>
    <w:basedOn w:val="Kop1"/>
    <w:next w:val="Standaard"/>
    <w:uiPriority w:val="39"/>
    <w:unhideWhenUsed/>
    <w:qFormat/>
    <w:rsid w:val="0047472F"/>
    <w:pPr>
      <w:keepLines/>
      <w:pageBreakBefore w:val="0"/>
      <w:numPr>
        <w:numId w:val="0"/>
      </w:numPr>
      <w:spacing w:before="240" w:after="0" w:line="240" w:lineRule="atLeast"/>
      <w:outlineLvl w:val="9"/>
    </w:pPr>
    <w:rPr>
      <w:rFonts w:asciiTheme="majorHAnsi" w:eastAsiaTheme="majorEastAsia" w:hAnsiTheme="majorHAnsi" w:cstheme="majorBidi"/>
      <w:bCs w:val="0"/>
      <w:color w:val="365F91" w:themeColor="accent1" w:themeShade="BF"/>
      <w:kern w:val="0"/>
      <w:positio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583">
      <w:bodyDiv w:val="1"/>
      <w:marLeft w:val="0"/>
      <w:marRight w:val="0"/>
      <w:marTop w:val="0"/>
      <w:marBottom w:val="0"/>
      <w:divBdr>
        <w:top w:val="none" w:sz="0" w:space="0" w:color="auto"/>
        <w:left w:val="none" w:sz="0" w:space="0" w:color="auto"/>
        <w:bottom w:val="none" w:sz="0" w:space="0" w:color="auto"/>
        <w:right w:val="none" w:sz="0" w:space="0" w:color="auto"/>
      </w:divBdr>
    </w:div>
    <w:div w:id="236477898">
      <w:bodyDiv w:val="1"/>
      <w:marLeft w:val="0"/>
      <w:marRight w:val="0"/>
      <w:marTop w:val="0"/>
      <w:marBottom w:val="0"/>
      <w:divBdr>
        <w:top w:val="none" w:sz="0" w:space="0" w:color="auto"/>
        <w:left w:val="none" w:sz="0" w:space="0" w:color="auto"/>
        <w:bottom w:val="none" w:sz="0" w:space="0" w:color="auto"/>
        <w:right w:val="none" w:sz="0" w:space="0" w:color="auto"/>
      </w:divBdr>
    </w:div>
    <w:div w:id="269361352">
      <w:bodyDiv w:val="1"/>
      <w:marLeft w:val="0"/>
      <w:marRight w:val="0"/>
      <w:marTop w:val="0"/>
      <w:marBottom w:val="0"/>
      <w:divBdr>
        <w:top w:val="none" w:sz="0" w:space="0" w:color="auto"/>
        <w:left w:val="none" w:sz="0" w:space="0" w:color="auto"/>
        <w:bottom w:val="none" w:sz="0" w:space="0" w:color="auto"/>
        <w:right w:val="none" w:sz="0" w:space="0" w:color="auto"/>
      </w:divBdr>
    </w:div>
    <w:div w:id="1078406703">
      <w:bodyDiv w:val="1"/>
      <w:marLeft w:val="0"/>
      <w:marRight w:val="0"/>
      <w:marTop w:val="0"/>
      <w:marBottom w:val="0"/>
      <w:divBdr>
        <w:top w:val="none" w:sz="0" w:space="0" w:color="auto"/>
        <w:left w:val="none" w:sz="0" w:space="0" w:color="auto"/>
        <w:bottom w:val="none" w:sz="0" w:space="0" w:color="auto"/>
        <w:right w:val="none" w:sz="0" w:space="0" w:color="auto"/>
      </w:divBdr>
    </w:div>
    <w:div w:id="1804303585">
      <w:bodyDiv w:val="1"/>
      <w:marLeft w:val="0"/>
      <w:marRight w:val="0"/>
      <w:marTop w:val="0"/>
      <w:marBottom w:val="0"/>
      <w:divBdr>
        <w:top w:val="none" w:sz="0" w:space="0" w:color="auto"/>
        <w:left w:val="none" w:sz="0" w:space="0" w:color="auto"/>
        <w:bottom w:val="none" w:sz="0" w:space="0" w:color="auto"/>
        <w:right w:val="none" w:sz="0" w:space="0" w:color="auto"/>
      </w:divBdr>
    </w:div>
    <w:div w:id="1893613186">
      <w:bodyDiv w:val="1"/>
      <w:marLeft w:val="0"/>
      <w:marRight w:val="0"/>
      <w:marTop w:val="0"/>
      <w:marBottom w:val="0"/>
      <w:divBdr>
        <w:top w:val="none" w:sz="0" w:space="0" w:color="auto"/>
        <w:left w:val="none" w:sz="0" w:space="0" w:color="auto"/>
        <w:bottom w:val="none" w:sz="0" w:space="0" w:color="auto"/>
        <w:right w:val="none" w:sz="0" w:space="0" w:color="auto"/>
      </w:divBdr>
    </w:div>
    <w:div w:id="20715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m.nl/hygienerichtlijnen/asielzoekerscentr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ivm.nl/hygienerichtlijnen/asielzoekerscentra" TargetMode="External"/><Relationship Id="rId17" Type="http://schemas.openxmlformats.org/officeDocument/2006/relationships/hyperlink" Target="http://www.lchv.nl" TargetMode="External"/><Relationship Id="rId2" Type="http://schemas.openxmlformats.org/officeDocument/2006/relationships/customXml" Target="../customXml/item2.xml"/><Relationship Id="rId16" Type="http://schemas.openxmlformats.org/officeDocument/2006/relationships/hyperlink" Target="mailto:lchv@rivm.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vm.nl/hygienerichtlijnen/asielzoekerscentr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entilerenzogedaan.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hygienerichtlijne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legionella/documenten/brochures/2012/10/14/stroomschema-legionellapreventie-in-waterinstalla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erg\AppData\Local\Microsoft\Windows\Temporary%20Internet%20Files\Content.IE5\NT87P6DU\Tijdelijk_bestand_Inhoud%20briefra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41757E45BA74E8B0A30E2C95298E7" ma:contentTypeVersion="20" ma:contentTypeDescription="Een nieuw document maken." ma:contentTypeScope="" ma:versionID="3238fbf9971dc68b4768c268eeadc281">
  <xsd:schema xmlns:xsd="http://www.w3.org/2001/XMLSchema" xmlns:xs="http://www.w3.org/2001/XMLSchema" xmlns:p="http://schemas.microsoft.com/office/2006/metadata/properties" xmlns:ns2="d2c93e69-2a94-4828-91f8-356e1218f977" xmlns:ns3="e36f48cb-a69d-424f-965f-90680a634d4c" targetNamespace="http://schemas.microsoft.com/office/2006/metadata/properties" ma:root="true" ma:fieldsID="13c2ae99b0ce1699ace3b563b67b8559" ns2:_="" ns3:_="">
    <xsd:import namespace="d2c93e69-2a94-4828-91f8-356e1218f977"/>
    <xsd:import namespace="e36f48cb-a69d-424f-965f-90680a634d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93e69-2a94-4828-91f8-356e1218f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86d5498-23a0-42a0-876b-b3c9112a04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6f48cb-a69d-424f-965f-90680a634d4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1ed36b6-db46-4c49-a12a-c9222fe17571}" ma:internalName="TaxCatchAll" ma:showField="CatchAllData" ma:web="e36f48cb-a69d-424f-965f-90680a634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c93e69-2a94-4828-91f8-356e1218f977">
      <Terms xmlns="http://schemas.microsoft.com/office/infopath/2007/PartnerControls"/>
    </lcf76f155ced4ddcb4097134ff3c332f>
    <TaxCatchAll xmlns="e36f48cb-a69d-424f-965f-90680a634d4c"/>
  </documentManagement>
</p:properties>
</file>

<file path=customXml/itemProps1.xml><?xml version="1.0" encoding="utf-8"?>
<ds:datastoreItem xmlns:ds="http://schemas.openxmlformats.org/officeDocument/2006/customXml" ds:itemID="{6399EE6D-9DED-47F9-A0BE-627383F3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93e69-2a94-4828-91f8-356e1218f977"/>
    <ds:schemaRef ds:uri="e36f48cb-a69d-424f-965f-90680a634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4C049-AB56-478C-BFD9-A5363573B546}">
  <ds:schemaRefs>
    <ds:schemaRef ds:uri="http://schemas.microsoft.com/sharepoint/v3/contenttype/forms"/>
  </ds:schemaRefs>
</ds:datastoreItem>
</file>

<file path=customXml/itemProps3.xml><?xml version="1.0" encoding="utf-8"?>
<ds:datastoreItem xmlns:ds="http://schemas.openxmlformats.org/officeDocument/2006/customXml" ds:itemID="{EC1FC002-CB27-49FA-8132-0942652B6F8B}">
  <ds:schemaRefs>
    <ds:schemaRef ds:uri="http://schemas.openxmlformats.org/officeDocument/2006/bibliography"/>
  </ds:schemaRefs>
</ds:datastoreItem>
</file>

<file path=customXml/itemProps4.xml><?xml version="1.0" encoding="utf-8"?>
<ds:datastoreItem xmlns:ds="http://schemas.openxmlformats.org/officeDocument/2006/customXml" ds:itemID="{5EF2E2A9-2521-4ECD-BC43-0FBA619DED5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d2c93e69-2a94-4828-91f8-356e1218f977"/>
    <ds:schemaRef ds:uri="http://purl.org/dc/elements/1.1/"/>
    <ds:schemaRef ds:uri="e36f48cb-a69d-424f-965f-90680a634d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Tijdelijk_bestand_Inhoud briefrapport.dotx</Template>
  <TotalTime>11</TotalTime>
  <Pages>27</Pages>
  <Words>3264</Words>
  <Characters>22537</Characters>
  <Application>Microsoft Office Word</Application>
  <DocSecurity>0</DocSecurity>
  <Lines>901</Lines>
  <Paragraphs>629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 hygiëne gemeentelijke noodopvang voor vluchtelingen</vt:lpstr>
      <vt:lpstr>Checklist hygiëne gemeentelijke noodopvang voor vluchtelingen</vt:lpstr>
    </vt:vector>
  </TitlesOfParts>
  <Company>RIVM</Company>
  <LinksUpToDate>false</LinksUpToDate>
  <CharactersWithSpaces>25172</CharactersWithSpaces>
  <SharedDoc>false</SharedDoc>
  <HLinks>
    <vt:vector size="12" baseType="variant">
      <vt:variant>
        <vt:i4>1572913</vt:i4>
      </vt:variant>
      <vt:variant>
        <vt:i4>26</vt:i4>
      </vt:variant>
      <vt:variant>
        <vt:i4>0</vt:i4>
      </vt:variant>
      <vt:variant>
        <vt:i4>5</vt:i4>
      </vt:variant>
      <vt:variant>
        <vt:lpwstr/>
      </vt:variant>
      <vt:variant>
        <vt:lpwstr>_Toc278894248</vt:lpwstr>
      </vt:variant>
      <vt:variant>
        <vt:i4>1572913</vt:i4>
      </vt:variant>
      <vt:variant>
        <vt:i4>20</vt:i4>
      </vt:variant>
      <vt:variant>
        <vt:i4>0</vt:i4>
      </vt:variant>
      <vt:variant>
        <vt:i4>5</vt:i4>
      </vt:variant>
      <vt:variant>
        <vt:lpwstr/>
      </vt:variant>
      <vt:variant>
        <vt:lpwstr>_Toc278894247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hygiëne gemeentelijke noodopvang voor vluchtelingen</dc:title>
  <dc:creator>LCHV</dc:creator>
  <cp:lastModifiedBy>Felix ter Schegget</cp:lastModifiedBy>
  <cp:revision>4</cp:revision>
  <cp:lastPrinted>2022-10-24T08:01:00Z</cp:lastPrinted>
  <dcterms:created xsi:type="dcterms:W3CDTF">2024-08-19T11:50:00Z</dcterms:created>
  <dcterms:modified xsi:type="dcterms:W3CDTF">2024-08-19T12:55:00Z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0x01010045C41757E45BA74E8B0A30E2C95298E7</vt:lpwstr>
  </property>
  <property fmtid="{D5CDD505-2E9C-101B-9397-08002B2CF9AE}" pid="3" name="MediaServiceImageTags">
    <vt:lpwstr/>
  </property>
  <property fmtid="{D5CDD505-2E9C-101B-9397-08002B2CF9AE}" pid="4" name="SharedWithUsers">
    <vt:lpwstr/>
  </property>
</Properties>
</file>