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6" w:rsidRPr="00ED0C5F" w:rsidRDefault="0043627A" w:rsidP="00CF70CC">
      <w:pPr>
        <w:pStyle w:val="Title"/>
      </w:pPr>
      <w:r>
        <w:t>Bijlage 2</w:t>
      </w:r>
      <w:r w:rsidR="00062C86">
        <w:t>. V</w:t>
      </w:r>
      <w:r>
        <w:t>oorbeeldbrief en vragenlijst voor behandelaar</w:t>
      </w:r>
    </w:p>
    <w:p w:rsidR="00062C86" w:rsidRPr="00637245" w:rsidRDefault="00062C86" w:rsidP="00062C86">
      <w:pPr>
        <w:pStyle w:val="Subtitle"/>
      </w:pPr>
      <w:r w:rsidRPr="00637245">
        <w:t>Voorbeeldbrief</w:t>
      </w:r>
    </w:p>
    <w:p w:rsidR="00062C86" w:rsidRDefault="00062C86" w:rsidP="00062C86">
      <w:pPr>
        <w:pStyle w:val="RIVMStandaard"/>
      </w:pPr>
    </w:p>
    <w:p w:rsidR="0043627A" w:rsidRDefault="0043627A" w:rsidP="00062C86">
      <w:pPr>
        <w:pStyle w:val="RIVMStandaard"/>
      </w:pPr>
      <w:r>
        <w:t>Geachte collega,</w:t>
      </w:r>
    </w:p>
    <w:p w:rsidR="0043627A" w:rsidRDefault="0043627A" w:rsidP="00062C86">
      <w:pPr>
        <w:pStyle w:val="RIVMStandaard"/>
      </w:pPr>
    </w:p>
    <w:p w:rsidR="0043627A" w:rsidRDefault="0043627A" w:rsidP="00062C86">
      <w:pPr>
        <w:pStyle w:val="RIVMStandaard"/>
      </w:pPr>
      <w:r>
        <w:t>Onlangs werd leptospirose gediagnosticeerd bij uw patiënt(e)</w:t>
      </w:r>
      <w:r w:rsidR="00062C86">
        <w:t>.</w:t>
      </w:r>
      <w:r>
        <w:t xml:space="preserve"> </w:t>
      </w:r>
    </w:p>
    <w:p w:rsidR="0043627A" w:rsidRDefault="0043627A" w:rsidP="00062C86">
      <w:pPr>
        <w:pStyle w:val="RIVMStandaard"/>
      </w:pPr>
      <w:r>
        <w:t>Naam:</w:t>
      </w:r>
    </w:p>
    <w:p w:rsidR="0043627A" w:rsidRDefault="0043627A" w:rsidP="00062C86">
      <w:pPr>
        <w:pStyle w:val="RIVMStandaard"/>
      </w:pPr>
      <w:r>
        <w:t>Geboortedatum:</w:t>
      </w:r>
    </w:p>
    <w:p w:rsidR="0043627A" w:rsidRDefault="0043627A" w:rsidP="00062C86">
      <w:pPr>
        <w:pStyle w:val="RIVMStandaard"/>
      </w:pPr>
      <w:r>
        <w:t>Adres:</w:t>
      </w:r>
      <w:bookmarkStart w:id="0" w:name="_GoBack"/>
      <w:bookmarkEnd w:id="0"/>
    </w:p>
    <w:p w:rsidR="0043627A" w:rsidRDefault="0043627A" w:rsidP="00062C86">
      <w:pPr>
        <w:pStyle w:val="RIVMStandaard"/>
      </w:pPr>
    </w:p>
    <w:p w:rsidR="0043627A" w:rsidRDefault="0043627A" w:rsidP="00062C86">
      <w:pPr>
        <w:pStyle w:val="RIVMStandaard"/>
      </w:pPr>
      <w:r>
        <w:t>In dat kader vragen we uw medewerking aan de surveillance van leptospirose.</w:t>
      </w:r>
    </w:p>
    <w:p w:rsidR="0043627A" w:rsidRDefault="0043627A" w:rsidP="00062C86">
      <w:pPr>
        <w:pStyle w:val="RIVMStandaard"/>
      </w:pPr>
      <w:r>
        <w:t>Doel van de surveillance is om veranderingen in epidemiologie en klinisch beeld tijdig te onderkennen.</w:t>
      </w:r>
    </w:p>
    <w:p w:rsidR="0043627A" w:rsidRDefault="0043627A" w:rsidP="00062C86">
      <w:pPr>
        <w:pStyle w:val="RIVMStandaard"/>
      </w:pPr>
    </w:p>
    <w:p w:rsidR="0043627A" w:rsidRDefault="0043627A" w:rsidP="00062C86">
      <w:pPr>
        <w:pStyle w:val="RIVMStandaard"/>
      </w:pPr>
      <w:r>
        <w:t xml:space="preserve">De GGD heeft </w:t>
      </w:r>
      <w:proofErr w:type="gramStart"/>
      <w:r>
        <w:t>inmiddels</w:t>
      </w:r>
      <w:proofErr w:type="gramEnd"/>
      <w:r>
        <w:t xml:space="preserve"> </w:t>
      </w:r>
      <w:r w:rsidR="00062C86">
        <w:t>– m</w:t>
      </w:r>
      <w:r>
        <w:t>et uw toestemming</w:t>
      </w:r>
      <w:r w:rsidR="00062C86">
        <w:t xml:space="preserve"> – c</w:t>
      </w:r>
      <w:r>
        <w:t>ontact opgenomen met patiënt voor bronopsporing. Patiënt is daarbij geïnformeerd over de surveillance.</w:t>
      </w:r>
    </w:p>
    <w:p w:rsidR="0043627A" w:rsidRDefault="0043627A" w:rsidP="00062C86">
      <w:pPr>
        <w:pStyle w:val="RIVMStandaard"/>
      </w:pPr>
    </w:p>
    <w:p w:rsidR="0043627A" w:rsidRDefault="0043627A" w:rsidP="00062C86">
      <w:pPr>
        <w:pStyle w:val="RIVMStandaard"/>
      </w:pPr>
      <w:r>
        <w:t xml:space="preserve">Wilt u de vragenlijst invullen en retourneren aan de GGD? De GGD zendt de vragenlijst met de resultaten van de bronopsporing naar het Nationaal Referentielaboratorium voor </w:t>
      </w:r>
      <w:proofErr w:type="spellStart"/>
      <w:r>
        <w:t>Leptospirosen</w:t>
      </w:r>
      <w:proofErr w:type="spellEnd"/>
      <w:r>
        <w:t xml:space="preserve"> (NRL), voor de landelijke Leptospirosesurveillance. De resultaten van deze surveillance worden jaarlijks gepubliceerd in het Infectieziekten Bulletin </w:t>
      </w:r>
      <w:r w:rsidR="00062C86">
        <w:t>(</w:t>
      </w:r>
      <w:hyperlink r:id="rId9" w:history="1">
        <w:r w:rsidR="00062C86" w:rsidRPr="007428B1">
          <w:rPr>
            <w:rStyle w:val="Hyperlink"/>
          </w:rPr>
          <w:t>www.infectieziektenbulltrin.nl</w:t>
        </w:r>
      </w:hyperlink>
      <w:r w:rsidR="00062C86">
        <w:t xml:space="preserve">). </w:t>
      </w:r>
    </w:p>
    <w:p w:rsidR="00062C86" w:rsidRDefault="00062C86" w:rsidP="00062C86">
      <w:pPr>
        <w:pStyle w:val="RIVMStandaard"/>
      </w:pPr>
    </w:p>
    <w:p w:rsidR="0043627A" w:rsidRDefault="0043627A" w:rsidP="00062C86">
      <w:pPr>
        <w:pStyle w:val="RIVMStandaard"/>
      </w:pPr>
      <w:r>
        <w:t>Als u vragen heeft over de surveillance kunt u contact opnemen met dr. R. Hartskeerl, NRL, tel: 020-5665431, of met ondergetekende.</w:t>
      </w:r>
    </w:p>
    <w:p w:rsidR="0043627A" w:rsidRPr="00062C86" w:rsidRDefault="0043627A" w:rsidP="00062C86">
      <w:pPr>
        <w:pStyle w:val="RIVMStandaard"/>
      </w:pPr>
    </w:p>
    <w:p w:rsidR="0043627A" w:rsidRPr="00062C86" w:rsidRDefault="0043627A" w:rsidP="00062C86">
      <w:pPr>
        <w:pStyle w:val="RIVMStandaard"/>
      </w:pPr>
    </w:p>
    <w:p w:rsidR="0043627A" w:rsidRPr="00062C86" w:rsidRDefault="0043627A" w:rsidP="00062C86">
      <w:pPr>
        <w:pStyle w:val="RIVMStandaard"/>
      </w:pPr>
      <w:r w:rsidRPr="00062C86">
        <w:t>Met vriendelijke groet,</w:t>
      </w:r>
    </w:p>
    <w:p w:rsidR="0043627A" w:rsidRPr="00062C86" w:rsidRDefault="0043627A" w:rsidP="00062C86">
      <w:pPr>
        <w:pStyle w:val="RIVMStandaard"/>
      </w:pPr>
    </w:p>
    <w:p w:rsidR="0043627A" w:rsidRPr="00062C86" w:rsidRDefault="0043627A" w:rsidP="00062C86">
      <w:pPr>
        <w:pStyle w:val="RIVMStandaard"/>
      </w:pPr>
      <w:r w:rsidRPr="00062C86">
        <w:t>GGD</w:t>
      </w:r>
      <w:r w:rsidR="00062C86">
        <w:t xml:space="preserve"> </w:t>
      </w:r>
      <w:r w:rsidR="00062C86">
        <w:rPr>
          <w:lang w:eastAsia="en-US"/>
        </w:rPr>
        <w:t>……………</w:t>
      </w:r>
    </w:p>
    <w:p w:rsidR="0043627A" w:rsidRPr="00062C86" w:rsidRDefault="0043627A" w:rsidP="00062C86">
      <w:pPr>
        <w:pStyle w:val="RIVMStandaard"/>
      </w:pPr>
      <w:r w:rsidRPr="00062C86">
        <w:t xml:space="preserve">Arts </w:t>
      </w:r>
      <w:proofErr w:type="spellStart"/>
      <w:r w:rsidRPr="00062C86">
        <w:t>infectieziektenbestrijding</w:t>
      </w:r>
      <w:proofErr w:type="spellEnd"/>
    </w:p>
    <w:p w:rsidR="0043627A" w:rsidRPr="00062C86" w:rsidRDefault="0043627A" w:rsidP="00062C86">
      <w:pPr>
        <w:pStyle w:val="RIVMStandaard"/>
      </w:pPr>
    </w:p>
    <w:p w:rsidR="0043627A" w:rsidRPr="00062C86" w:rsidRDefault="0043627A" w:rsidP="00062C86">
      <w:pPr>
        <w:pStyle w:val="RIVMStandaard"/>
      </w:pPr>
    </w:p>
    <w:p w:rsidR="0043627A" w:rsidRDefault="00062C86" w:rsidP="00062C86">
      <w:pPr>
        <w:pStyle w:val="RIVMStandaard"/>
      </w:pPr>
      <w:r>
        <w:t>Bijlage</w:t>
      </w:r>
      <w:r w:rsidR="0043627A" w:rsidRPr="00062C86">
        <w:t>:</w:t>
      </w:r>
      <w:r>
        <w:t xml:space="preserve"> V</w:t>
      </w:r>
      <w:r w:rsidR="0043627A" w:rsidRPr="00062C86">
        <w:t>ragenlijst</w:t>
      </w:r>
    </w:p>
    <w:p w:rsidR="00062C86" w:rsidRPr="00062C86" w:rsidRDefault="00062C86" w:rsidP="00062C86">
      <w:pPr>
        <w:pStyle w:val="RIVMStandaard"/>
      </w:pPr>
    </w:p>
    <w:p w:rsidR="007475C5" w:rsidRDefault="007475C5" w:rsidP="00062C86">
      <w:pPr>
        <w:pStyle w:val="Subtitle"/>
        <w:pageBreakBefore/>
        <w:sectPr w:rsidR="007475C5" w:rsidSect="007475C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2552" w:right="1418" w:bottom="1134" w:left="1418" w:header="709" w:footer="488" w:gutter="0"/>
          <w:paperSrc w:first="9234" w:other="9234"/>
          <w:cols w:space="720"/>
          <w:titlePg/>
          <w:docGrid w:linePitch="360"/>
        </w:sectPr>
      </w:pPr>
    </w:p>
    <w:p w:rsidR="0043627A" w:rsidRDefault="0043627A" w:rsidP="00062C86">
      <w:pPr>
        <w:pStyle w:val="Subtitle"/>
        <w:pageBreakBefore/>
      </w:pPr>
      <w:r>
        <w:lastRenderedPageBreak/>
        <w:t>Vragenlijst medische gegevens</w:t>
      </w:r>
    </w:p>
    <w:p w:rsidR="0043627A" w:rsidRPr="004129DC" w:rsidRDefault="0043627A" w:rsidP="004129DC">
      <w:pPr>
        <w:pStyle w:val="RIVMStandaard"/>
      </w:pPr>
      <w:r w:rsidRPr="004129DC">
        <w:t>In te vullen door behandelend arts</w:t>
      </w:r>
    </w:p>
    <w:p w:rsidR="0043627A" w:rsidRPr="004129DC" w:rsidRDefault="0043627A" w:rsidP="004129DC">
      <w:pPr>
        <w:pStyle w:val="RIVMStandaard"/>
      </w:pPr>
    </w:p>
    <w:p w:rsidR="00062C86" w:rsidRPr="004129DC" w:rsidRDefault="00062C86" w:rsidP="004129DC">
      <w:pPr>
        <w:pStyle w:val="RIVMStandaard"/>
      </w:pPr>
      <w:r w:rsidRPr="004129DC">
        <w:t>Identificatie patiënt: labnummer NRL: P……………. (in te vullen door de GGD).</w:t>
      </w:r>
    </w:p>
    <w:p w:rsidR="0043627A" w:rsidRPr="004129DC" w:rsidRDefault="0043627A" w:rsidP="004129DC">
      <w:pPr>
        <w:pStyle w:val="RIVMStandaard"/>
      </w:pPr>
    </w:p>
    <w:p w:rsidR="0043627A" w:rsidRPr="00BB54D9" w:rsidRDefault="0043627A" w:rsidP="007475C5">
      <w:pPr>
        <w:pStyle w:val="RIVMStandaard"/>
        <w:spacing w:after="40"/>
        <w:rPr>
          <w:b/>
        </w:rPr>
      </w:pPr>
      <w:r w:rsidRPr="00BB54D9">
        <w:rPr>
          <w:b/>
        </w:rPr>
        <w:t>Anamnese</w:t>
      </w:r>
      <w:r w:rsidR="004129DC" w:rsidRPr="00BB54D9">
        <w:rPr>
          <w:b/>
        </w:rPr>
        <w:t xml:space="preserve"> </w:t>
      </w:r>
    </w:p>
    <w:p w:rsidR="0043627A" w:rsidRDefault="0043627A" w:rsidP="007475C5">
      <w:pPr>
        <w:pStyle w:val="RIVMStandaard"/>
        <w:spacing w:after="40"/>
      </w:pPr>
      <w:r>
        <w:t>Eerste ziektedag</w:t>
      </w:r>
      <w:proofErr w:type="gramStart"/>
      <w:r>
        <w:t>:</w:t>
      </w:r>
      <w:proofErr w:type="gramEnd"/>
      <w:r w:rsidR="004129DC" w:rsidRPr="004129DC">
        <w:t xml:space="preserve"> </w:t>
      </w:r>
      <w:r w:rsidR="004129DC">
        <w:tab/>
      </w:r>
      <w:r w:rsidR="004129DC" w:rsidRPr="00062C86">
        <w:t>…………….</w:t>
      </w:r>
    </w:p>
    <w:p w:rsidR="0043627A" w:rsidRDefault="0043627A" w:rsidP="007475C5">
      <w:pPr>
        <w:pStyle w:val="RIVMStandaard"/>
        <w:spacing w:after="40"/>
      </w:pPr>
      <w:r>
        <w:t xml:space="preserve">Is de patiënt opgenomen </w:t>
      </w:r>
      <w:proofErr w:type="gramStart"/>
      <w:r>
        <w:t>geweest</w:t>
      </w:r>
      <w:proofErr w:type="gramEnd"/>
      <w:r>
        <w:t xml:space="preserve"> in het ziekenhuis? </w:t>
      </w:r>
      <w:r w:rsidR="004129DC">
        <w:t>j</w:t>
      </w:r>
      <w:r>
        <w:t>a/nee</w:t>
      </w:r>
    </w:p>
    <w:p w:rsidR="0043627A" w:rsidRDefault="0043627A" w:rsidP="007475C5">
      <w:pPr>
        <w:pStyle w:val="RIVMStandaard"/>
        <w:tabs>
          <w:tab w:val="left" w:pos="3402"/>
        </w:tabs>
        <w:spacing w:after="40"/>
      </w:pPr>
      <w:r>
        <w:t>Zo</w:t>
      </w:r>
      <w:r w:rsidR="00062C86">
        <w:t xml:space="preserve"> </w:t>
      </w:r>
      <w:r>
        <w:t>ja</w:t>
      </w:r>
      <w:proofErr w:type="gramStart"/>
      <w:r>
        <w:t>:</w:t>
      </w:r>
      <w:r>
        <w:tab/>
        <w:t>Hoelang</w:t>
      </w:r>
      <w:proofErr w:type="gramEnd"/>
      <w:r>
        <w:t>?</w:t>
      </w:r>
      <w:r w:rsidR="004129DC">
        <w:tab/>
      </w:r>
      <w:r w:rsidR="004129DC" w:rsidRPr="00062C86">
        <w:t>…………….</w:t>
      </w:r>
    </w:p>
    <w:p w:rsidR="0043627A" w:rsidRDefault="004129DC" w:rsidP="007475C5">
      <w:pPr>
        <w:pStyle w:val="RIVMStandaard"/>
        <w:tabs>
          <w:tab w:val="left" w:pos="3402"/>
        </w:tabs>
        <w:spacing w:after="40"/>
      </w:pPr>
      <w:r>
        <w:t xml:space="preserve"> </w:t>
      </w:r>
      <w:r>
        <w:tab/>
      </w:r>
      <w:r w:rsidR="0043627A">
        <w:t>Wanneer?</w:t>
      </w:r>
      <w:r>
        <w:tab/>
      </w:r>
      <w:r w:rsidRPr="00062C86">
        <w:t>…………….</w:t>
      </w:r>
    </w:p>
    <w:p w:rsidR="0043627A" w:rsidRPr="007475C5" w:rsidRDefault="0043627A" w:rsidP="007475C5">
      <w:pPr>
        <w:pStyle w:val="RIVMStandaard"/>
      </w:pPr>
    </w:p>
    <w:p w:rsidR="0043627A" w:rsidRPr="00BB54D9" w:rsidRDefault="0043627A" w:rsidP="007475C5">
      <w:pPr>
        <w:pStyle w:val="RIVMStandaard"/>
        <w:spacing w:after="40"/>
        <w:rPr>
          <w:b/>
        </w:rPr>
      </w:pPr>
      <w:r w:rsidRPr="00BB54D9">
        <w:rPr>
          <w:b/>
        </w:rPr>
        <w:t>Vertoonde de patiënt een of meer van de volgende klachten:</w:t>
      </w:r>
      <w:r w:rsidR="004129DC" w:rsidRPr="00BB54D9">
        <w:rPr>
          <w:b/>
        </w:rPr>
        <w:t xml:space="preserve"> </w:t>
      </w:r>
    </w:p>
    <w:p w:rsidR="0043627A" w:rsidRPr="004129DC" w:rsidRDefault="0043627A" w:rsidP="007475C5">
      <w:pPr>
        <w:pStyle w:val="RIVMStandaard"/>
        <w:spacing w:after="40"/>
      </w:pPr>
      <w:r w:rsidRPr="004129DC">
        <w:t>Graag omcirkelen wat van toepassing is: ja (J), nee (N) of onbekend (O)</w:t>
      </w:r>
    </w:p>
    <w:p w:rsidR="0043627A" w:rsidRPr="004129DC" w:rsidRDefault="0043627A" w:rsidP="007475C5">
      <w:pPr>
        <w:pStyle w:val="RIVMStandaard"/>
        <w:spacing w:after="40"/>
      </w:pPr>
      <w:r w:rsidRPr="004129DC">
        <w:t>Koorts</w:t>
      </w:r>
      <w:r w:rsidR="004129DC">
        <w:t xml:space="preserve"> </w:t>
      </w:r>
      <w:r w:rsidRPr="004129DC">
        <w:tab/>
        <w:t>J</w:t>
      </w:r>
      <w:r w:rsidR="004129DC">
        <w:t xml:space="preserve"> </w:t>
      </w:r>
      <w:r w:rsidRPr="004129DC">
        <w:t>/</w:t>
      </w:r>
      <w:r w:rsidR="004129DC">
        <w:t xml:space="preserve"> </w:t>
      </w:r>
      <w:r w:rsidRPr="004129DC">
        <w:t>N</w:t>
      </w:r>
      <w:r w:rsidR="004129DC">
        <w:t xml:space="preserve"> </w:t>
      </w:r>
      <w:r w:rsidRPr="004129DC">
        <w:t>/</w:t>
      </w:r>
      <w:r w:rsidR="004129DC">
        <w:t xml:space="preserve"> </w:t>
      </w:r>
      <w:r w:rsidRPr="004129DC">
        <w:t>O</w:t>
      </w:r>
      <w:r w:rsidRPr="004129DC">
        <w:tab/>
      </w:r>
      <w:r w:rsidR="004129DC">
        <w:t>G</w:t>
      </w:r>
      <w:r w:rsidRPr="004129DC">
        <w:t>eelzucht</w:t>
      </w:r>
      <w:r w:rsidRPr="004129DC"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</w:p>
    <w:p w:rsidR="0043627A" w:rsidRPr="004129DC" w:rsidRDefault="004129DC" w:rsidP="007475C5">
      <w:pPr>
        <w:pStyle w:val="RIVMStandaard"/>
        <w:spacing w:after="40"/>
      </w:pPr>
      <w:r>
        <w:t>K</w:t>
      </w:r>
      <w:r w:rsidR="0043627A" w:rsidRPr="004129DC">
        <w:t xml:space="preserve">oude rilling 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  <w:r w:rsidR="0043627A" w:rsidRPr="004129DC">
        <w:tab/>
      </w:r>
      <w:r>
        <w:t>O</w:t>
      </w:r>
      <w:r w:rsidR="0043627A" w:rsidRPr="004129DC">
        <w:t>ligurie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Pr="004129DC" w:rsidRDefault="004129DC" w:rsidP="007475C5">
      <w:pPr>
        <w:pStyle w:val="RIVMStandaard"/>
        <w:spacing w:after="40"/>
      </w:pPr>
      <w:r>
        <w:t>H</w:t>
      </w:r>
      <w:r w:rsidR="0043627A" w:rsidRPr="004129DC">
        <w:t>oofdpijn</w:t>
      </w:r>
      <w:r>
        <w:t xml:space="preserve"> 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  <w:r w:rsidR="0043627A" w:rsidRPr="004129DC">
        <w:tab/>
      </w:r>
      <w:r>
        <w:t>A</w:t>
      </w:r>
      <w:r w:rsidR="0043627A" w:rsidRPr="004129DC">
        <w:t>nurie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Pr="004129DC" w:rsidRDefault="004129DC" w:rsidP="007475C5">
      <w:pPr>
        <w:pStyle w:val="RIVMStandaard"/>
        <w:spacing w:after="40"/>
      </w:pPr>
      <w:proofErr w:type="gramStart"/>
      <w:r>
        <w:t>B</w:t>
      </w:r>
      <w:r w:rsidR="0043627A" w:rsidRPr="004129DC">
        <w:t>raken</w:t>
      </w:r>
      <w:proofErr w:type="gramEnd"/>
      <w:r>
        <w:t xml:space="preserve"> 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  <w:r>
        <w:tab/>
        <w:t>F</w:t>
      </w:r>
      <w:r w:rsidRPr="004129DC">
        <w:t>otofobie</w:t>
      </w:r>
      <w:r>
        <w:t xml:space="preserve"> </w:t>
      </w:r>
      <w:r w:rsidRPr="004129DC">
        <w:tab/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Pr="004129DC" w:rsidRDefault="004129DC" w:rsidP="007475C5">
      <w:pPr>
        <w:pStyle w:val="RIVMStandaard"/>
        <w:spacing w:after="40"/>
      </w:pPr>
      <w:r>
        <w:t>B</w:t>
      </w:r>
      <w:r w:rsidR="0043627A" w:rsidRPr="004129DC">
        <w:t xml:space="preserve">loedingen (neus, long, ingewand: specificeer) </w:t>
      </w:r>
      <w:r w:rsidR="0043627A" w:rsidRPr="004129DC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  <w:r>
        <w:tab/>
      </w:r>
    </w:p>
    <w:p w:rsidR="0043627A" w:rsidRPr="004129DC" w:rsidRDefault="004129DC" w:rsidP="007475C5">
      <w:pPr>
        <w:pStyle w:val="RIVMStandaard"/>
        <w:spacing w:after="40"/>
      </w:pPr>
      <w:r>
        <w:t>A</w:t>
      </w:r>
      <w:r w:rsidR="0043627A" w:rsidRPr="004129DC">
        <w:t>ndere?</w:t>
      </w:r>
      <w:r>
        <w:tab/>
      </w:r>
      <w:r w:rsidRPr="00062C86">
        <w:t>…………….</w:t>
      </w:r>
    </w:p>
    <w:p w:rsidR="0043627A" w:rsidRPr="007475C5" w:rsidRDefault="0043627A" w:rsidP="007475C5">
      <w:pPr>
        <w:pStyle w:val="RIVMStandaard"/>
      </w:pPr>
    </w:p>
    <w:p w:rsidR="0043627A" w:rsidRPr="00BB54D9" w:rsidRDefault="0043627A" w:rsidP="007475C5">
      <w:pPr>
        <w:pStyle w:val="RIVMStandaard"/>
        <w:spacing w:after="40"/>
        <w:rPr>
          <w:b/>
          <w:bCs/>
        </w:rPr>
      </w:pPr>
      <w:r w:rsidRPr="00BB54D9">
        <w:rPr>
          <w:b/>
          <w:bCs/>
        </w:rPr>
        <w:t>Lichamelijk onderzoek</w:t>
      </w:r>
    </w:p>
    <w:p w:rsidR="0043627A" w:rsidRDefault="004129DC" w:rsidP="007475C5">
      <w:pPr>
        <w:pStyle w:val="RIVMStandaard"/>
        <w:spacing w:after="40"/>
      </w:pPr>
      <w:r>
        <w:t>T</w:t>
      </w:r>
      <w:r w:rsidR="0043627A">
        <w:t>emperatuur</w:t>
      </w:r>
      <w:r w:rsidR="0043627A">
        <w:tab/>
      </w:r>
      <w:r w:rsidRPr="00062C86">
        <w:t>…………….</w:t>
      </w:r>
      <w:r w:rsidR="0043627A">
        <w:tab/>
      </w:r>
      <w:r>
        <w:t>I</w:t>
      </w:r>
      <w:r w:rsidR="0043627A">
        <w:t>ridocyclitis</w:t>
      </w:r>
      <w:r w:rsidR="0043627A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Default="004129DC" w:rsidP="007475C5">
      <w:pPr>
        <w:pStyle w:val="RIVMStandaard"/>
        <w:spacing w:after="40"/>
      </w:pPr>
      <w:r>
        <w:t>P</w:t>
      </w:r>
      <w:r w:rsidR="0043627A">
        <w:t>ols</w:t>
      </w:r>
      <w:r w:rsidR="0043627A">
        <w:tab/>
      </w:r>
      <w:r w:rsidRPr="00062C86">
        <w:t>…………….</w:t>
      </w:r>
      <w:r w:rsidR="0043627A">
        <w:tab/>
      </w:r>
      <w:r>
        <w:t>S</w:t>
      </w:r>
      <w:r w:rsidR="0043627A">
        <w:t>pierpijn</w:t>
      </w:r>
      <w:r w:rsidR="0043627A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Default="0043627A" w:rsidP="007475C5">
      <w:pPr>
        <w:pStyle w:val="RIVMStandaard"/>
        <w:spacing w:after="40"/>
      </w:pPr>
      <w:r>
        <w:t>RR</w:t>
      </w:r>
      <w:r>
        <w:tab/>
      </w:r>
      <w:r w:rsidR="004129DC" w:rsidRPr="00062C86">
        <w:t>…………….</w:t>
      </w:r>
      <w:r>
        <w:tab/>
      </w:r>
      <w:r w:rsidR="004129DC">
        <w:t>H</w:t>
      </w:r>
      <w:r>
        <w:t>uidafwijkingen</w:t>
      </w:r>
      <w:r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</w:p>
    <w:p w:rsidR="0043627A" w:rsidRDefault="004129DC" w:rsidP="007475C5">
      <w:pPr>
        <w:pStyle w:val="RIVMStandaard"/>
        <w:spacing w:after="40"/>
      </w:pPr>
      <w:r>
        <w:t>L</w:t>
      </w:r>
      <w:r w:rsidR="0043627A">
        <w:t>ymfadenopathie</w:t>
      </w:r>
      <w:r w:rsidR="0043627A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  <w:r w:rsidR="0043627A">
        <w:t xml:space="preserve"> </w:t>
      </w:r>
      <w:r w:rsidR="0043627A">
        <w:tab/>
      </w:r>
      <w:r>
        <w:t>I</w:t>
      </w:r>
      <w:r w:rsidR="0043627A">
        <w:t>cterus</w:t>
      </w:r>
      <w:r>
        <w:t xml:space="preserve"> </w:t>
      </w:r>
      <w:r w:rsidR="0043627A">
        <w:tab/>
      </w:r>
      <w:r w:rsidRPr="004129DC">
        <w:t>J</w:t>
      </w:r>
      <w:r>
        <w:t xml:space="preserve"> </w:t>
      </w:r>
      <w:r w:rsidRPr="004129DC">
        <w:t>/</w:t>
      </w:r>
      <w:r>
        <w:t xml:space="preserve"> </w:t>
      </w:r>
      <w:r w:rsidRPr="004129DC">
        <w:t>N</w:t>
      </w:r>
      <w:r>
        <w:t xml:space="preserve"> </w:t>
      </w:r>
      <w:r w:rsidRPr="004129DC">
        <w:t>/</w:t>
      </w:r>
      <w:r>
        <w:t xml:space="preserve"> </w:t>
      </w:r>
      <w:r w:rsidRPr="004129DC">
        <w:t>O</w:t>
      </w:r>
    </w:p>
    <w:p w:rsidR="0043627A" w:rsidRDefault="00BB54D9" w:rsidP="007475C5">
      <w:pPr>
        <w:pStyle w:val="RIVMStandaard"/>
        <w:spacing w:after="40"/>
      </w:pPr>
      <w:r>
        <w:t>L</w:t>
      </w:r>
      <w:r w:rsidR="0043627A">
        <w:t>ever vergroot</w:t>
      </w:r>
      <w:r w:rsidR="0043627A"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  <w:r w:rsidR="0043627A">
        <w:tab/>
      </w:r>
      <w:proofErr w:type="spellStart"/>
      <w:r>
        <w:t>M</w:t>
      </w:r>
      <w:r w:rsidR="0043627A">
        <w:t>eningeale</w:t>
      </w:r>
      <w:proofErr w:type="spellEnd"/>
      <w:r w:rsidR="0043627A">
        <w:t xml:space="preserve"> prikkeling</w:t>
      </w:r>
      <w:r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</w:p>
    <w:p w:rsidR="0043627A" w:rsidRDefault="00BB54D9" w:rsidP="007475C5">
      <w:pPr>
        <w:pStyle w:val="RIVMStandaard"/>
        <w:spacing w:after="40"/>
      </w:pPr>
      <w:r>
        <w:t>M</w:t>
      </w:r>
      <w:r w:rsidR="0043627A">
        <w:t>ilt vergroot</w:t>
      </w:r>
      <w:r w:rsidR="0043627A"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  <w:r w:rsidR="0043627A">
        <w:tab/>
      </w:r>
      <w:r>
        <w:t>O</w:t>
      </w:r>
      <w:r w:rsidR="0043627A">
        <w:t>nrust/delier</w:t>
      </w:r>
      <w:r w:rsidR="0043627A"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</w:p>
    <w:p w:rsidR="0043627A" w:rsidRDefault="00BB54D9" w:rsidP="007475C5">
      <w:pPr>
        <w:pStyle w:val="RIVMStandaard"/>
        <w:spacing w:after="40"/>
      </w:pPr>
      <w:proofErr w:type="spellStart"/>
      <w:r>
        <w:t>C</w:t>
      </w:r>
      <w:r w:rsidR="0043627A">
        <w:t>onjunctivale</w:t>
      </w:r>
      <w:proofErr w:type="spellEnd"/>
      <w:r w:rsidR="0043627A">
        <w:t xml:space="preserve"> injectie</w:t>
      </w:r>
      <w:r w:rsidR="0043627A">
        <w:tab/>
      </w:r>
      <w:r w:rsidR="004129DC" w:rsidRPr="004129DC">
        <w:t>J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N</w:t>
      </w:r>
      <w:r w:rsidR="004129DC">
        <w:t xml:space="preserve"> </w:t>
      </w:r>
      <w:r w:rsidR="004129DC" w:rsidRPr="004129DC">
        <w:t>/</w:t>
      </w:r>
      <w:r w:rsidR="004129DC">
        <w:t xml:space="preserve"> </w:t>
      </w:r>
      <w:r w:rsidR="004129DC" w:rsidRPr="004129DC">
        <w:t>O</w:t>
      </w:r>
      <w:r w:rsidR="0043627A">
        <w:tab/>
      </w:r>
      <w:r>
        <w:t>A</w:t>
      </w:r>
      <w:r w:rsidR="0043627A">
        <w:t>ndere afwijkingen?</w:t>
      </w:r>
      <w:r w:rsidRPr="00BB54D9">
        <w:t xml:space="preserve"> </w:t>
      </w:r>
      <w:r>
        <w:tab/>
      </w:r>
      <w:r w:rsidRPr="00062C86">
        <w:t>…………….</w:t>
      </w:r>
    </w:p>
    <w:p w:rsidR="0043627A" w:rsidRPr="007475C5" w:rsidRDefault="0043627A" w:rsidP="007475C5">
      <w:pPr>
        <w:pStyle w:val="RIVMStandaard"/>
      </w:pPr>
    </w:p>
    <w:p w:rsidR="0043627A" w:rsidRPr="00BB54D9" w:rsidRDefault="0043627A" w:rsidP="00BB54D9">
      <w:pPr>
        <w:pStyle w:val="RIVMStandaard"/>
        <w:rPr>
          <w:b/>
        </w:rPr>
      </w:pPr>
      <w:r w:rsidRPr="00BB54D9">
        <w:rPr>
          <w:b/>
        </w:rPr>
        <w:t>Laboratorium</w:t>
      </w:r>
    </w:p>
    <w:p w:rsidR="0043627A" w:rsidRPr="00BB54D9" w:rsidRDefault="0043627A" w:rsidP="00BB54D9">
      <w:pPr>
        <w:pStyle w:val="RIVMStandaard"/>
        <w:rPr>
          <w:i/>
        </w:rPr>
      </w:pPr>
      <w:r w:rsidRPr="00BB54D9">
        <w:rPr>
          <w:i/>
        </w:rPr>
        <w:t>Bloed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2304"/>
      </w:tblGrid>
      <w:tr w:rsidR="0043627A" w:rsidTr="00A438A8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proofErr w:type="gramStart"/>
            <w:r>
              <w:t xml:space="preserve">BSE  </w:t>
            </w:r>
            <w:proofErr w:type="gram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BB54D9" w:rsidP="00BB54D9">
            <w:pPr>
              <w:pStyle w:val="RIVMStandaard"/>
            </w:pPr>
            <w:r>
              <w:t>C</w:t>
            </w:r>
            <w:r w:rsidR="0043627A">
              <w:t>reatinine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r>
              <w:t>ASAT</w:t>
            </w:r>
          </w:p>
        </w:tc>
      </w:tr>
      <w:tr w:rsidR="0043627A" w:rsidTr="00A438A8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proofErr w:type="spellStart"/>
            <w:r>
              <w:t>Hb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r>
              <w:t>Ureum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r>
              <w:t>ALAT</w:t>
            </w:r>
          </w:p>
        </w:tc>
      </w:tr>
      <w:tr w:rsidR="0043627A" w:rsidTr="00A438A8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r>
              <w:t>Leukocyten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Default="0043627A" w:rsidP="00BB54D9">
            <w:pPr>
              <w:pStyle w:val="RIVMStandaard"/>
            </w:pPr>
            <w:r>
              <w:t>CPK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7A" w:rsidRDefault="00BB54D9" w:rsidP="00BB54D9">
            <w:pPr>
              <w:pStyle w:val="RIVMStandaard"/>
            </w:pPr>
            <w:r>
              <w:t>G</w:t>
            </w:r>
            <w:r w:rsidR="0043627A">
              <w:t xml:space="preserve">amma GT </w:t>
            </w:r>
          </w:p>
        </w:tc>
      </w:tr>
      <w:tr w:rsidR="0043627A" w:rsidRPr="00BB54D9" w:rsidTr="00A438A8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Pr="00BB54D9" w:rsidRDefault="00BB54D9" w:rsidP="00BB54D9">
            <w:pPr>
              <w:pStyle w:val="RIVMStandaard"/>
              <w:rPr>
                <w:lang w:val="en-US"/>
              </w:rPr>
            </w:pPr>
            <w:proofErr w:type="gramStart"/>
            <w:r>
              <w:rPr>
                <w:lang w:val="en-US"/>
              </w:rPr>
              <w:t>P</w:t>
            </w:r>
            <w:r w:rsidRPr="00BB54D9">
              <w:rPr>
                <w:lang w:val="en-US"/>
              </w:rPr>
              <w:t>erc.</w:t>
            </w:r>
            <w:proofErr w:type="gramEnd"/>
            <w:r w:rsidRPr="00BB54D9">
              <w:rPr>
                <w:lang w:val="en-US"/>
              </w:rPr>
              <w:t xml:space="preserve"> </w:t>
            </w:r>
            <w:proofErr w:type="spellStart"/>
            <w:r w:rsidRPr="00BB54D9">
              <w:rPr>
                <w:lang w:val="en-US"/>
              </w:rPr>
              <w:t>s</w:t>
            </w:r>
            <w:r w:rsidR="0043627A" w:rsidRPr="00BB54D9">
              <w:rPr>
                <w:lang w:val="en-US"/>
              </w:rPr>
              <w:t>egmentkernigen</w:t>
            </w:r>
            <w:proofErr w:type="spellEnd"/>
            <w:r w:rsidR="0043627A" w:rsidRPr="00BB54D9">
              <w:rPr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Pr="00BB54D9" w:rsidRDefault="0043627A" w:rsidP="00BB54D9">
            <w:pPr>
              <w:pStyle w:val="RIVMStandaard"/>
              <w:rPr>
                <w:lang w:val="en-US"/>
              </w:rPr>
            </w:pPr>
            <w:proofErr w:type="spellStart"/>
            <w:r w:rsidRPr="00BB54D9">
              <w:rPr>
                <w:lang w:val="en-US"/>
              </w:rPr>
              <w:t>Alkalisch</w:t>
            </w:r>
            <w:proofErr w:type="spellEnd"/>
            <w:r w:rsidRPr="00BB54D9">
              <w:rPr>
                <w:lang w:val="en-US"/>
              </w:rPr>
              <w:t xml:space="preserve"> </w:t>
            </w:r>
            <w:proofErr w:type="spellStart"/>
            <w:r w:rsidRPr="00BB54D9">
              <w:rPr>
                <w:lang w:val="en-US"/>
              </w:rPr>
              <w:t>fosfatase</w:t>
            </w:r>
            <w:proofErr w:type="spellEnd"/>
            <w:r w:rsidRPr="00BB54D9">
              <w:rPr>
                <w:lang w:val="en-US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7A" w:rsidRPr="00BB54D9" w:rsidRDefault="00BB54D9" w:rsidP="00BB54D9">
            <w:pPr>
              <w:pStyle w:val="RIVMStanda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43627A" w:rsidRPr="00BB54D9">
              <w:rPr>
                <w:lang w:val="en-US"/>
              </w:rPr>
              <w:t>ilirubine</w:t>
            </w:r>
            <w:proofErr w:type="spellEnd"/>
          </w:p>
        </w:tc>
      </w:tr>
      <w:tr w:rsidR="00BB54D9" w:rsidRPr="00BB54D9" w:rsidTr="0061429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D9" w:rsidRPr="00BB54D9" w:rsidRDefault="00BB54D9" w:rsidP="00BB54D9">
            <w:pPr>
              <w:pStyle w:val="RIVMStandaard"/>
              <w:rPr>
                <w:lang w:val="en-US"/>
              </w:rPr>
            </w:pPr>
            <w:proofErr w:type="spellStart"/>
            <w:r w:rsidRPr="00BB54D9">
              <w:rPr>
                <w:lang w:val="en-US"/>
              </w:rPr>
              <w:t>Trombocyten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D9" w:rsidRPr="00BB54D9" w:rsidRDefault="00BB54D9" w:rsidP="00BB54D9">
            <w:pPr>
              <w:pStyle w:val="RIVMStandaard"/>
              <w:rPr>
                <w:lang w:val="en-US"/>
              </w:rPr>
            </w:pPr>
            <w:r w:rsidRPr="00BB54D9">
              <w:rPr>
                <w:lang w:val="en-US"/>
              </w:rPr>
              <w:t>LDH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D9" w:rsidRDefault="00BB54D9" w:rsidP="00BB54D9">
            <w:pPr>
              <w:pStyle w:val="RIVMStandaard"/>
              <w:rPr>
                <w:lang w:val="en-GB"/>
              </w:rPr>
            </w:pPr>
            <w:proofErr w:type="spellStart"/>
            <w:r>
              <w:rPr>
                <w:lang w:val="en-US"/>
              </w:rPr>
              <w:t>A</w:t>
            </w:r>
            <w:r w:rsidRPr="00BB54D9">
              <w:rPr>
                <w:lang w:val="en-US"/>
              </w:rPr>
              <w:t>lbumine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</w:tbl>
    <w:p w:rsidR="0043627A" w:rsidRPr="00BB54D9" w:rsidRDefault="0043627A" w:rsidP="00BB54D9">
      <w:pPr>
        <w:pStyle w:val="RIVMStandaard"/>
        <w:rPr>
          <w:lang w:val="en-US"/>
        </w:rPr>
      </w:pPr>
    </w:p>
    <w:p w:rsidR="0043627A" w:rsidRPr="00BB54D9" w:rsidRDefault="0043627A" w:rsidP="00BB54D9">
      <w:pPr>
        <w:pStyle w:val="RIVMStandaard"/>
        <w:rPr>
          <w:i/>
          <w:lang w:val="en-US"/>
        </w:rPr>
      </w:pPr>
      <w:r w:rsidRPr="00BB54D9">
        <w:rPr>
          <w:i/>
          <w:lang w:val="en-US"/>
        </w:rPr>
        <w:t>Urine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41"/>
      </w:tblGrid>
      <w:tr w:rsidR="0043627A" w:rsidRPr="00BB54D9" w:rsidTr="00A438A8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Pr="00BB54D9" w:rsidRDefault="0043627A" w:rsidP="00BB54D9">
            <w:pPr>
              <w:pStyle w:val="RIVMStandaard"/>
              <w:rPr>
                <w:lang w:val="en-US"/>
              </w:rPr>
            </w:pPr>
            <w:proofErr w:type="spellStart"/>
            <w:r w:rsidRPr="00BB54D9">
              <w:rPr>
                <w:lang w:val="en-US"/>
              </w:rPr>
              <w:t>Albumine</w:t>
            </w:r>
            <w:proofErr w:type="spellEnd"/>
            <w:r w:rsidRPr="00BB54D9">
              <w:rPr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Pr="00BB54D9" w:rsidRDefault="0043627A" w:rsidP="00BB54D9">
            <w:pPr>
              <w:pStyle w:val="RIVMStandaard"/>
              <w:rPr>
                <w:lang w:val="en-US"/>
              </w:rPr>
            </w:pPr>
            <w:proofErr w:type="spellStart"/>
            <w:r w:rsidRPr="00BB54D9">
              <w:rPr>
                <w:lang w:val="en-US"/>
              </w:rPr>
              <w:t>Urobiline</w:t>
            </w:r>
            <w:proofErr w:type="spellEnd"/>
            <w:r w:rsidRPr="00BB54D9">
              <w:rPr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7A" w:rsidRPr="00BB54D9" w:rsidRDefault="0043627A" w:rsidP="00BB54D9">
            <w:pPr>
              <w:pStyle w:val="RIVMStandaard"/>
              <w:rPr>
                <w:lang w:val="en-US"/>
              </w:rPr>
            </w:pPr>
            <w:proofErr w:type="spellStart"/>
            <w:r w:rsidRPr="00BB54D9">
              <w:rPr>
                <w:lang w:val="en-US"/>
              </w:rPr>
              <w:t>Bilirubine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7A" w:rsidRPr="00BB54D9" w:rsidRDefault="0043627A" w:rsidP="00BB54D9">
            <w:pPr>
              <w:pStyle w:val="RIVMStandaard"/>
              <w:rPr>
                <w:lang w:val="en-US"/>
              </w:rPr>
            </w:pPr>
            <w:r w:rsidRPr="00BB54D9">
              <w:rPr>
                <w:lang w:val="en-US"/>
              </w:rPr>
              <w:t>Sediment</w:t>
            </w:r>
          </w:p>
        </w:tc>
      </w:tr>
    </w:tbl>
    <w:p w:rsidR="0043627A" w:rsidRPr="00BB54D9" w:rsidRDefault="0043627A" w:rsidP="00BB54D9">
      <w:pPr>
        <w:pStyle w:val="RIVMStandaard"/>
        <w:rPr>
          <w:lang w:val="en-US"/>
        </w:rPr>
      </w:pPr>
    </w:p>
    <w:p w:rsidR="0043627A" w:rsidRPr="00BB54D9" w:rsidRDefault="0043627A" w:rsidP="00BB54D9">
      <w:pPr>
        <w:pStyle w:val="RIVMStandaard"/>
        <w:rPr>
          <w:i/>
        </w:rPr>
      </w:pPr>
      <w:r w:rsidRPr="00BB54D9">
        <w:rPr>
          <w:i/>
        </w:rPr>
        <w:t>Liquor</w:t>
      </w:r>
    </w:p>
    <w:p w:rsidR="0043627A" w:rsidRPr="00BB54D9" w:rsidRDefault="0043627A" w:rsidP="00BB54D9">
      <w:pPr>
        <w:pStyle w:val="RIVMStandaard"/>
      </w:pPr>
      <w:r w:rsidRPr="00BB54D9">
        <w:t>Afwijkingen?</w:t>
      </w:r>
      <w:r w:rsidR="00BB54D9" w:rsidRPr="00BB54D9">
        <w:t xml:space="preserve"> </w:t>
      </w:r>
      <w:r w:rsidR="00BB54D9" w:rsidRPr="00062C86">
        <w:t>…………….</w:t>
      </w:r>
      <w:r w:rsidR="007475C5" w:rsidRPr="00062C86">
        <w:t>…………….</w:t>
      </w:r>
    </w:p>
    <w:p w:rsidR="0043627A" w:rsidRPr="00BB54D9" w:rsidRDefault="0043627A" w:rsidP="00BB54D9">
      <w:pPr>
        <w:pStyle w:val="RIVMStandaard"/>
      </w:pPr>
    </w:p>
    <w:p w:rsidR="0043627A" w:rsidRPr="00BB54D9" w:rsidRDefault="0043627A" w:rsidP="007475C5">
      <w:pPr>
        <w:pStyle w:val="RIVMStandaard"/>
        <w:spacing w:after="40"/>
        <w:rPr>
          <w:b/>
        </w:rPr>
      </w:pPr>
      <w:r w:rsidRPr="00BB54D9">
        <w:rPr>
          <w:b/>
        </w:rPr>
        <w:t>Therapie</w:t>
      </w:r>
    </w:p>
    <w:p w:rsidR="0043627A" w:rsidRPr="00BB54D9" w:rsidRDefault="0043627A" w:rsidP="007475C5">
      <w:pPr>
        <w:pStyle w:val="RIVMStandaard"/>
        <w:spacing w:after="40"/>
      </w:pPr>
      <w:r w:rsidRPr="00BB54D9">
        <w:t>Antibiotica (soort, duur en dosering)</w:t>
      </w:r>
      <w:proofErr w:type="gramStart"/>
      <w:r w:rsidR="00BB54D9">
        <w:t>:</w:t>
      </w:r>
      <w:proofErr w:type="gramEnd"/>
      <w:r w:rsidR="00BB54D9">
        <w:t xml:space="preserve"> </w:t>
      </w:r>
      <w:r w:rsidR="00BB54D9" w:rsidRPr="00062C86">
        <w:t>…………….…………….</w:t>
      </w:r>
    </w:p>
    <w:p w:rsidR="0043627A" w:rsidRPr="00BB54D9" w:rsidRDefault="0043627A" w:rsidP="007475C5">
      <w:pPr>
        <w:pStyle w:val="RIVMStandaard"/>
        <w:spacing w:after="40"/>
      </w:pPr>
      <w:r w:rsidRPr="00BB54D9">
        <w:t>Andere ingrepen?</w:t>
      </w:r>
      <w:r w:rsidR="00BB54D9">
        <w:t xml:space="preserve"> </w:t>
      </w:r>
      <w:r w:rsidR="00BB54D9" w:rsidRPr="00062C86">
        <w:t>…………….…………….</w:t>
      </w:r>
    </w:p>
    <w:p w:rsidR="0043627A" w:rsidRPr="00BB54D9" w:rsidRDefault="0043627A" w:rsidP="007475C5">
      <w:pPr>
        <w:pStyle w:val="RIVMStandaard"/>
        <w:spacing w:after="40"/>
      </w:pPr>
      <w:r w:rsidRPr="00BB54D9">
        <w:t>Heeft de patiënt klachten gehouden? (zo ja, welke?)</w:t>
      </w:r>
      <w:r w:rsidR="00BB54D9">
        <w:t xml:space="preserve"> </w:t>
      </w:r>
      <w:r w:rsidR="00BB54D9" w:rsidRPr="00062C86">
        <w:t>…………….…………….</w:t>
      </w:r>
    </w:p>
    <w:sectPr w:rsidR="0043627A" w:rsidRPr="00BB54D9" w:rsidSect="007475C5">
      <w:headerReference w:type="first" r:id="rId14"/>
      <w:pgSz w:w="11907" w:h="16840" w:code="9"/>
      <w:pgMar w:top="1701" w:right="1418" w:bottom="1134" w:left="1418" w:header="709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A4" w:rsidRDefault="000729A4">
      <w:r>
        <w:separator/>
      </w:r>
    </w:p>
  </w:endnote>
  <w:endnote w:type="continuationSeparator" w:id="0">
    <w:p w:rsidR="000729A4" w:rsidRDefault="0007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827AD6" w:rsidTr="00E60979">
      <w:tc>
        <w:tcPr>
          <w:tcW w:w="7761" w:type="dxa"/>
          <w:shd w:val="clear" w:color="auto" w:fill="auto"/>
        </w:tcPr>
        <w:p w:rsidR="00827AD6" w:rsidRDefault="00827AD6" w:rsidP="000E51A8">
          <w:pPr>
            <w:pStyle w:val="RIVMRubriceringMerking"/>
            <w:spacing w:line="260" w:lineRule="atLeast"/>
          </w:pPr>
        </w:p>
      </w:tc>
      <w:tc>
        <w:tcPr>
          <w:tcW w:w="1990" w:type="dxa"/>
          <w:shd w:val="clear" w:color="auto" w:fill="auto"/>
        </w:tcPr>
        <w:p w:rsidR="00827AD6" w:rsidRDefault="00827AD6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475C5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5C5C0B">
            <w:fldChar w:fldCharType="begin"/>
          </w:r>
          <w:r w:rsidR="005C5C0B">
            <w:instrText xml:space="preserve"> NUMPAGES   \* MERGEFORMAT </w:instrText>
          </w:r>
          <w:r w:rsidR="005C5C0B">
            <w:fldChar w:fldCharType="separate"/>
          </w:r>
          <w:r w:rsidR="007475C5">
            <w:rPr>
              <w:noProof/>
            </w:rPr>
            <w:t>2</w:t>
          </w:r>
          <w:r w:rsidR="005C5C0B">
            <w:rPr>
              <w:noProof/>
            </w:rPr>
            <w:fldChar w:fldCharType="end"/>
          </w:r>
        </w:p>
      </w:tc>
    </w:tr>
  </w:tbl>
  <w:p w:rsidR="00827AD6" w:rsidRDefault="00827AD6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827AD6" w:rsidTr="00E60979">
      <w:tc>
        <w:tcPr>
          <w:tcW w:w="7762" w:type="dxa"/>
          <w:shd w:val="clear" w:color="auto" w:fill="auto"/>
        </w:tcPr>
        <w:p w:rsidR="00827AD6" w:rsidRPr="000E51A8" w:rsidRDefault="00827AD6" w:rsidP="007475C5">
          <w:pPr>
            <w:pStyle w:val="Footer"/>
          </w:pPr>
        </w:p>
      </w:tc>
      <w:tc>
        <w:tcPr>
          <w:tcW w:w="1990" w:type="dxa"/>
          <w:shd w:val="clear" w:color="auto" w:fill="auto"/>
        </w:tcPr>
        <w:p w:rsidR="00827AD6" w:rsidRDefault="00827AD6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C5C0B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5C5C0B">
            <w:fldChar w:fldCharType="begin"/>
          </w:r>
          <w:r w:rsidR="005C5C0B">
            <w:instrText xml:space="preserve"> NUMPAGES   \* MERGEFORMAT </w:instrText>
          </w:r>
          <w:r w:rsidR="005C5C0B">
            <w:fldChar w:fldCharType="separate"/>
          </w:r>
          <w:r w:rsidR="005C5C0B">
            <w:rPr>
              <w:noProof/>
            </w:rPr>
            <w:t>2</w:t>
          </w:r>
          <w:r w:rsidR="005C5C0B">
            <w:rPr>
              <w:noProof/>
            </w:rPr>
            <w:fldChar w:fldCharType="end"/>
          </w:r>
        </w:p>
      </w:tc>
    </w:tr>
  </w:tbl>
  <w:p w:rsidR="00827AD6" w:rsidRPr="007475C5" w:rsidRDefault="00827AD6" w:rsidP="0074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A4" w:rsidRDefault="000729A4">
      <w:r>
        <w:separator/>
      </w:r>
    </w:p>
  </w:footnote>
  <w:footnote w:type="continuationSeparator" w:id="0">
    <w:p w:rsidR="000729A4" w:rsidRDefault="0007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D6" w:rsidRDefault="00827AD6">
    <w:pPr>
      <w:pStyle w:val="Header"/>
      <w:spacing w:line="4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5" w:rsidRDefault="007475C5" w:rsidP="007475C5">
    <w:pPr>
      <w:pStyle w:val="Header"/>
    </w:pPr>
    <w:r w:rsidRPr="007475C5">
      <w:drawing>
        <wp:anchor distT="0" distB="0" distL="114300" distR="114300" simplePos="0" relativeHeight="251659264" behindDoc="0" locked="0" layoutInCell="1" allowOverlap="1" wp14:anchorId="7650429A" wp14:editId="0017FC52">
          <wp:simplePos x="0" y="0"/>
          <wp:positionH relativeFrom="page">
            <wp:posOffset>3691255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5C5">
      <w:drawing>
        <wp:anchor distT="0" distB="0" distL="114300" distR="114300" simplePos="0" relativeHeight="251660288" behindDoc="0" locked="0" layoutInCell="1" allowOverlap="1" wp14:anchorId="33377855" wp14:editId="7210249A">
          <wp:simplePos x="0" y="0"/>
          <wp:positionH relativeFrom="page">
            <wp:posOffset>4166870</wp:posOffset>
          </wp:positionH>
          <wp:positionV relativeFrom="page">
            <wp:posOffset>0</wp:posOffset>
          </wp:positionV>
          <wp:extent cx="2340610" cy="158178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5" w:rsidRDefault="007475C5" w:rsidP="00747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3902B44"/>
    <w:multiLevelType w:val="hybridMultilevel"/>
    <w:tmpl w:val="06EA9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34C0C"/>
    <w:multiLevelType w:val="hybridMultilevel"/>
    <w:tmpl w:val="45F2B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63DCA"/>
    <w:multiLevelType w:val="hybridMultilevel"/>
    <w:tmpl w:val="4C9A4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31990795"/>
    <w:multiLevelType w:val="hybridMultilevel"/>
    <w:tmpl w:val="FF668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F1264"/>
    <w:multiLevelType w:val="hybridMultilevel"/>
    <w:tmpl w:val="29D07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1">
    <w:nsid w:val="3ED10BA9"/>
    <w:multiLevelType w:val="hybridMultilevel"/>
    <w:tmpl w:val="F208D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273B4"/>
    <w:multiLevelType w:val="multilevel"/>
    <w:tmpl w:val="34B42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5">
    <w:nsid w:val="5250127E"/>
    <w:multiLevelType w:val="hybridMultilevel"/>
    <w:tmpl w:val="47DC3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60D5708"/>
    <w:multiLevelType w:val="multilevel"/>
    <w:tmpl w:val="4F34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87114A0"/>
    <w:multiLevelType w:val="hybridMultilevel"/>
    <w:tmpl w:val="B11C2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E8A7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0">
    <w:nsid w:val="723108C8"/>
    <w:multiLevelType w:val="hybridMultilevel"/>
    <w:tmpl w:val="43627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2">
    <w:nsid w:val="7DE17419"/>
    <w:multiLevelType w:val="hybridMultilevel"/>
    <w:tmpl w:val="65B082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19"/>
  </w:num>
  <w:num w:numId="7">
    <w:abstractNumId w:val="14"/>
  </w:num>
  <w:num w:numId="8">
    <w:abstractNumId w:val="16"/>
  </w:num>
  <w:num w:numId="9">
    <w:abstractNumId w:val="12"/>
  </w:num>
  <w:num w:numId="10">
    <w:abstractNumId w:val="20"/>
  </w:num>
  <w:num w:numId="11">
    <w:abstractNumId w:val="22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8"/>
  </w:num>
  <w:num w:numId="22">
    <w:abstractNumId w:val="13"/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0729A4"/>
    <w:rsid w:val="000075F4"/>
    <w:rsid w:val="000132AF"/>
    <w:rsid w:val="00016840"/>
    <w:rsid w:val="00034585"/>
    <w:rsid w:val="00037236"/>
    <w:rsid w:val="00046860"/>
    <w:rsid w:val="00062C86"/>
    <w:rsid w:val="000729A4"/>
    <w:rsid w:val="000923BE"/>
    <w:rsid w:val="000968C6"/>
    <w:rsid w:val="000A38E8"/>
    <w:rsid w:val="000D1C9A"/>
    <w:rsid w:val="000E51A8"/>
    <w:rsid w:val="000F01A9"/>
    <w:rsid w:val="00152917"/>
    <w:rsid w:val="00184658"/>
    <w:rsid w:val="001A5128"/>
    <w:rsid w:val="001E4825"/>
    <w:rsid w:val="00201DB8"/>
    <w:rsid w:val="00222C78"/>
    <w:rsid w:val="00224A7B"/>
    <w:rsid w:val="00235409"/>
    <w:rsid w:val="0023706C"/>
    <w:rsid w:val="002523AA"/>
    <w:rsid w:val="00271CE2"/>
    <w:rsid w:val="00277005"/>
    <w:rsid w:val="002A4519"/>
    <w:rsid w:val="002B0134"/>
    <w:rsid w:val="002B3B0C"/>
    <w:rsid w:val="0034332A"/>
    <w:rsid w:val="003B6E3F"/>
    <w:rsid w:val="003F1E16"/>
    <w:rsid w:val="00406655"/>
    <w:rsid w:val="00411901"/>
    <w:rsid w:val="004129DC"/>
    <w:rsid w:val="00413B84"/>
    <w:rsid w:val="0043627A"/>
    <w:rsid w:val="0046263D"/>
    <w:rsid w:val="00490515"/>
    <w:rsid w:val="004C2DF8"/>
    <w:rsid w:val="004F0CA2"/>
    <w:rsid w:val="0055736B"/>
    <w:rsid w:val="005C5C0B"/>
    <w:rsid w:val="00631238"/>
    <w:rsid w:val="00666373"/>
    <w:rsid w:val="00683191"/>
    <w:rsid w:val="00683E14"/>
    <w:rsid w:val="00685EE7"/>
    <w:rsid w:val="006E3752"/>
    <w:rsid w:val="00706BD4"/>
    <w:rsid w:val="007208E6"/>
    <w:rsid w:val="00724783"/>
    <w:rsid w:val="007475C5"/>
    <w:rsid w:val="007923DC"/>
    <w:rsid w:val="007B41EA"/>
    <w:rsid w:val="007B4830"/>
    <w:rsid w:val="007D7988"/>
    <w:rsid w:val="007F7F2E"/>
    <w:rsid w:val="008119FF"/>
    <w:rsid w:val="0082121C"/>
    <w:rsid w:val="00827AD6"/>
    <w:rsid w:val="00833F14"/>
    <w:rsid w:val="00895381"/>
    <w:rsid w:val="00895898"/>
    <w:rsid w:val="008D363D"/>
    <w:rsid w:val="008E37F5"/>
    <w:rsid w:val="008E38CE"/>
    <w:rsid w:val="0090396C"/>
    <w:rsid w:val="00903F8B"/>
    <w:rsid w:val="00964FE0"/>
    <w:rsid w:val="00A261C0"/>
    <w:rsid w:val="00A5375B"/>
    <w:rsid w:val="00A615EB"/>
    <w:rsid w:val="00A6478F"/>
    <w:rsid w:val="00A66639"/>
    <w:rsid w:val="00AB1F2F"/>
    <w:rsid w:val="00B07DF1"/>
    <w:rsid w:val="00B23534"/>
    <w:rsid w:val="00B35852"/>
    <w:rsid w:val="00B66B3D"/>
    <w:rsid w:val="00B92794"/>
    <w:rsid w:val="00BB54D9"/>
    <w:rsid w:val="00BC0E68"/>
    <w:rsid w:val="00BC593C"/>
    <w:rsid w:val="00BC61D9"/>
    <w:rsid w:val="00BE2041"/>
    <w:rsid w:val="00BE3DA1"/>
    <w:rsid w:val="00C02507"/>
    <w:rsid w:val="00C12E79"/>
    <w:rsid w:val="00C4259A"/>
    <w:rsid w:val="00C850AE"/>
    <w:rsid w:val="00C904B1"/>
    <w:rsid w:val="00CB75D7"/>
    <w:rsid w:val="00CC2080"/>
    <w:rsid w:val="00CD3525"/>
    <w:rsid w:val="00CD4746"/>
    <w:rsid w:val="00CF2122"/>
    <w:rsid w:val="00CF397B"/>
    <w:rsid w:val="00CF70CC"/>
    <w:rsid w:val="00D1798B"/>
    <w:rsid w:val="00D20729"/>
    <w:rsid w:val="00D37A87"/>
    <w:rsid w:val="00D52CC3"/>
    <w:rsid w:val="00D64097"/>
    <w:rsid w:val="00D77B76"/>
    <w:rsid w:val="00D9013D"/>
    <w:rsid w:val="00DA1675"/>
    <w:rsid w:val="00DC4BEE"/>
    <w:rsid w:val="00DC568D"/>
    <w:rsid w:val="00DD3672"/>
    <w:rsid w:val="00DF2B08"/>
    <w:rsid w:val="00E05AAB"/>
    <w:rsid w:val="00E60979"/>
    <w:rsid w:val="00ED0C5F"/>
    <w:rsid w:val="00EE43FC"/>
    <w:rsid w:val="00EE686B"/>
    <w:rsid w:val="00F0009F"/>
    <w:rsid w:val="00F35587"/>
    <w:rsid w:val="00F67887"/>
    <w:rsid w:val="00FA218E"/>
    <w:rsid w:val="00FB721A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C86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C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62C8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customStyle="1" w:styleId="RIVMStandaard">
    <w:name w:val="RIVM_Standaard"/>
    <w:basedOn w:val="Normal"/>
    <w:qFormat/>
    <w:rsid w:val="00BB54D9"/>
    <w:pPr>
      <w:tabs>
        <w:tab w:val="left" w:pos="2268"/>
        <w:tab w:val="left" w:pos="4820"/>
        <w:tab w:val="left" w:pos="708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C86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C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62C8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customStyle="1" w:styleId="RIVMStandaard">
    <w:name w:val="RIVM_Standaard"/>
    <w:basedOn w:val="Normal"/>
    <w:qFormat/>
    <w:rsid w:val="00BB54D9"/>
    <w:pPr>
      <w:tabs>
        <w:tab w:val="left" w:pos="2268"/>
        <w:tab w:val="left" w:pos="4820"/>
        <w:tab w:val="left" w:pos="708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ectieziektenbulltri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3D3D-144E-465A-BF61-1C03B226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8C033FD0</Template>
  <TotalTime>39</TotalTime>
  <Pages>2</Pages>
  <Words>387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</dc:creator>
  <cp:lastModifiedBy>Felix ter Schegget</cp:lastModifiedBy>
  <cp:revision>3</cp:revision>
  <cp:lastPrinted>2015-11-30T09:43:00Z</cp:lastPrinted>
  <dcterms:created xsi:type="dcterms:W3CDTF">2017-06-21T09:41:00Z</dcterms:created>
  <dcterms:modified xsi:type="dcterms:W3CDTF">2017-06-21T10:23:00Z</dcterms:modified>
</cp:coreProperties>
</file>